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: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新疆师范大学202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年全日制学术型硕士研究生招生专业目录及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参考书目</w:t>
      </w:r>
    </w:p>
    <w:tbl>
      <w:tblPr>
        <w:tblStyle w:val="7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23"/>
        <w:gridCol w:w="704"/>
        <w:gridCol w:w="709"/>
        <w:gridCol w:w="2724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学院代码、专业代码、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专业名称、研究方向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指导教师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招生人数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学制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初试科目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001马克思主义学院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030501马克思主义基本原理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01马克思主义基本原理形成和发展研究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闫国疆、石路、张轩、徐国松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①101政治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②201英语一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③701马克思主义基本原理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④801毛泽东思想和中国特色社会主义理论体系概论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3.马克思恩格斯列宁哲学经典著作导读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02马克思主义与现时代研究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粟迎春、陶晶、李可心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030503马克思主义中国化研究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01习近平新时代中国特色社会主义思想研究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梁玉春、丁守庆、罗志佳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①101政治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②201英语一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③701马克思主义基本原理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④801毛泽东思想和中国特色社会主义理论体系概论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习近平新时代中国特色社会主义思想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学习纲要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02中国特色社会主义建设及其规律研究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Hans"/>
              </w:rPr>
              <w:t>张峥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谭小攀、杨婷婷、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肖志远、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吴常柏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030505思想政治教育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01思想政治教育规律与方法研究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孙秀玲、张秀红、周月华、陈玲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3.思想政治教育学原理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02思想政治教育理论与实践研究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任新丽、张峥、侯兰梅、谢玲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03马克思主义民族观宗教观教育研究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宋新伟、阿不力孜·沙吾提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030506中国近现代史基本问题研究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01中国近现代社会史研究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王建华、顿时春、肖志远、吴秀红、王汐牟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3.中国近现代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Hans"/>
              </w:rPr>
              <w:t>政治思想史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02新疆近现代地方史研究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李晓曼、张丽娟、锋晖、吴常柏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002商学院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020202区域经济学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01区域资源利用与经济可持续发展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马海霞、陈学刚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Cs w:val="22"/>
              </w:rPr>
              <w:t>①101政治</w:t>
            </w:r>
          </w:p>
          <w:p>
            <w:pPr>
              <w:rPr>
                <w:rFonts w:hint="eastAsia" w:ascii="宋体" w:hAnsi="宋体" w:cs="宋体"/>
                <w:color w:val="auto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Cs w:val="22"/>
              </w:rPr>
              <w:t>②201英语一202俄语任选</w:t>
            </w:r>
          </w:p>
          <w:p>
            <w:pPr>
              <w:rPr>
                <w:rFonts w:hint="eastAsia" w:ascii="宋体" w:hAnsi="宋体" w:cs="宋体"/>
                <w:color w:val="auto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Cs w:val="22"/>
              </w:rPr>
              <w:t>③303数学三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2"/>
              </w:rPr>
              <w:t>④80</w:t>
            </w:r>
            <w:r>
              <w:rPr>
                <w:rFonts w:hint="eastAsia" w:ascii="宋体" w:hAnsi="宋体" w:cs="宋体"/>
                <w:color w:val="auto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2"/>
              </w:rPr>
              <w:t>经济学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02区域经济开放与合作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陈军、李慧玲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020205产业经济学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01区域产业规划与政策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李志翠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③303数学三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经济学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3.产业经济学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02区域产业分工与转型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徐妍、郭辉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020206国际贸易学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01对外开放与贸易发展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王维然、冯江华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②201英语一202俄语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任选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③303数学三</w:t>
            </w:r>
          </w:p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02跨境要素流动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郭辉、徐妍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020207劳动经济学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01劳动就业研究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李全胜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②201英语一202俄语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任选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③303数学三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经济学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02人力资源开发与利用研究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刘晖、王凤羽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030403中国少数民族经济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民族地区经济发展研究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董晔、李志翠、刘晖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②201英语一202俄语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任选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民族学概论</w:t>
            </w:r>
          </w:p>
          <w:p>
            <w:pPr>
              <w:rPr>
                <w:rFonts w:hint="eastAsia" w:ascii="宋体" w:hAnsi="宋体" w:eastAsia="宋体" w:cs="宋体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经济学理论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02民族地区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对外经贸合作研究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陈军、阿布来提·依明、乌斯曼·尼牙孜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003政法学院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010101马克思主义哲学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 马克思主义哲学原理研究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马凤强、徐国松、张锐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马克思主义哲学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西方哲学史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3.马克思主义哲学原著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02 马克思主义哲学中国化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张轩、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卢艳玲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010102中国哲学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01中国哲学史研究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路永照、张轩、张锐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马克思主义哲学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西方哲学史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3.中国哲学史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02现当代中国哲学研究 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孙邦金、阿不力米提·乌买尔、吐尔逊娜依·赛买提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010105伦理学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01伦理学原理与应用研究 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张春霞、彭无情、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卢艳玲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马克思主义哲学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西方哲学史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3.伦理学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02中外伦理史研究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张秀红、努力曼·依米提、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吐尔逊娜依·赛买提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010107宗教学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01马克思主义宗教观研究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彭无情、路永照、周普元、魏寒梅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马克思主义哲学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西方哲学史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3.宗教学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02宗教事务管理研究</w:t>
            </w:r>
          </w:p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马品彦、姚学丽、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王平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木拉提·黑尼亚提、蔡江帆、郭益海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030105民商法学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01民商法基础理论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陈彤、麦买提·乌斯曼、江钦辉、阿不都米吉提·吾买尔、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阿力木江·依明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法学综合一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法学综合二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民商法学基础理论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02民商法实务问题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研究</w:t>
            </w:r>
          </w:p>
          <w:p>
            <w:pPr>
              <w:spacing w:line="240" w:lineRule="auto"/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茹克娅·霍加、白丽、张峥、吾守尔、郭蓓、陈琪 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教育科学学院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040101教育学原理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01教育基本理论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赵建梅、汤允凤、李尽晖、于影丽、张兴、阿依提拉·阿布都热依木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②201英语一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202俄语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③311教育学专业基础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3.教育学基础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02教师教育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毛菊、张海燕、热孜万古丽·阿巴斯、多强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01课程与教学的基本理论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付东明、程良宏、韩光明、伍军、张海燕、姜玉琴、刘春燕、斯雯、陈得军、王媛、李顺雨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②201英语一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③311教育学专业基础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02基础教育课程改革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小学教育</w:t>
            </w:r>
          </w:p>
        </w:tc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040105学前教育学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01学前教育基本理论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冯江英、李欢欢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3.儿童发展心理学、学前教育学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02学前儿童发展与教育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闵兰斌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040106 高等教育学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01高等教育原理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程良宏、毛菊、杨丽雪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③311教育学专业基础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3.高等教育学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02高等教育管理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多强、王媛、热孜万古丽·阿巴斯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040109 特殊教育学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00不区分研究方向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张玉红、关文军、贾玲、王苗苗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3.特殊教育综合知识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040110 教育技术学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教育技术基本理论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王炜、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张燕、李海峰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3.教育技术的理论与实践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网络教学与远程教育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0401Z1少年儿童组织与思想意识教育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01少年儿童思想意识教育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多强、冯江英、姜玉琴、张兴、杨丽雪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3.儿童青少年发展心理学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历史与社会学院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  <w:t>030401 民族学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01中华民族共同体建设研究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陈怀川、严学勤、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王建华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②201英语一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民族学概论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民族学理论与方法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02社会文化研究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关丙胜、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罗意、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艾山江·阿不力孜、祖木拉提·哈帕尔、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03生态人类学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罗意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  <w:t>030402马克思主义民族理论与政策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01马克思主义民族理论研究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王建华、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锋晖、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陈怀川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②201英语一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③70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民族学概论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民族学理论与方法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2.专业面试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02马克思主义民族政策研究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王建华、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锋晖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  <w:t>030404中国少数民族史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01中国北方民族史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巴·巴图巴雅尔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锋晖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②201英语一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民族学概论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中国民族史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2.专业面试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02中国北方民族文化史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锋晖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巴·巴图巴雅尔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val="en-US" w:eastAsia="zh-CN"/>
              </w:rPr>
              <w:t>030405中国少数民族艺术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中国少数民族艺术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艾山江·阿不力孜、祖木拉提·哈帕尔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201英语一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③702民族学概论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④806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民族学理论与方法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val="en-US" w:eastAsia="zh-CN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历史课程与教学论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漆志忠、刘学兵、行冬梅、王振娜、李文海、萧长啸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②201英语一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③311教育学专业基础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3.中学历史教学技能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2"/>
                <w:lang w:eastAsia="zh-CN"/>
              </w:rPr>
              <w:t>060200中国史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01中国专门史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白海提、马晓娟、阿布力克木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阿布都热西提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①101政治</w:t>
            </w:r>
          </w:p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705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中国史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3.历史文献与写作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02中国近现代史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盖金伟、闫存庭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006中国语言文学学院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 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05语文课程与教学论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朱建军、赵新华、夏敏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3.语文课程与教学论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050101文艺学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01中国文学批评史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宋晓云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3.中国文学批评史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02中国当代文学理论与批评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刘霞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03西方文论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刘长星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050103汉语言文字学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01现代汉语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李志忠、张全生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③706中国文学综合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02汉语史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夏国强、程瑶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03语义语用学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周珊、刘宏宇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050104中国古典文献学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01文学文献整理与研究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吴华峰、周燕玲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02西域文献整理与研究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孙文杰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050105中国古代文学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01先秦两汉文学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夏国强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3.中国古代文学史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02魏晋南北朝隋唐五代文学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姚晓菲、魏娜、孙文杰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03宋元明清文学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姚晓菲、徐军华、周燕玲、吴华峰  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 xml:space="preserve">050106中国现当代文学 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01中国现代文学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沈维琼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3.中国现当代文学与批评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02中国当代文学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沈维琼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050107中国少数民族语言文学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left="-26" w:leftChars="0" w:firstLine="25" w:firstLineChars="12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01语言文化比较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赵江民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洪勇明            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②201英语一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中国文学综合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现代汉语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3.语言与文化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02语言教学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王阿舒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刘宏宇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刘韵华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赵霞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张洁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3.语言教学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03翻译理论与实践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赵江民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洪勇明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李遐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安德源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伊克巴尔·吐尔逊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胡潇元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希日娜依·买苏提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斯迪克江·伊布拉音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热孜婉·阿瓦穆斯林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刘韵华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赵霞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艾克拜尔•吐尼亚孜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3.翻译理论与实践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007外国语学院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英语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古丽米拉·阿不来提、李嘉东、龙玉红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、陈爽、吴曦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二外日语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3.英语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050211外国语言学及应用语言学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01 英语语言与语言教学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魏玉清、杨新璐、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古海波、刘韶华、龙玉红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②24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二外日语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基础英语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英语综合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1.外语听说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3.英语语言学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 xml:space="preserve"> 英语语言与翻译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李英军、贺继宗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俄语语言与语言教学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伊力米热·伊力亚斯、王娟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②24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二外日语241二外英语选一门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③70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基础俄语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俄语综合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1.外语听说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3.俄语语言学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</w:rPr>
              <w:t>俄语语言与翻译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国际文化交流学院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050102语言学及应用语言学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color w:val="auto"/>
                <w:szCs w:val="21"/>
              </w:rPr>
              <w:t>01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国际中文教育理论研究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伊莉曼·艾孜买提、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吴勇毅、</w:t>
            </w:r>
            <w:r>
              <w:rPr>
                <w:rFonts w:hint="eastAsia"/>
                <w:color w:val="auto"/>
                <w:lang w:val="en-US" w:eastAsia="zh-CN"/>
              </w:rPr>
              <w:t xml:space="preserve"> 王静、陈志国、  刘立新、吴成年、张洁    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w w:val="90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202俄语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任选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现代汉语研究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语言学概论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国别区域语言与教育研究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吴应辉 、李雅、尹春梅、刘伟乾、</w:t>
            </w:r>
            <w:r>
              <w:rPr>
                <w:rFonts w:hint="eastAsia"/>
                <w:color w:val="auto"/>
                <w:szCs w:val="21"/>
              </w:rPr>
              <w:t>刘运红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03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中国社会语言学研究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朱晓军、尹小荣、胡炯梅、李琰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数学科学学院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07数学课程与教学论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杨军、董玉成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jc w:val="both"/>
              <w:rPr>
                <w:rFonts w:hint="eastAsia" w:eastAsia="宋体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3.现代数学基础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070101基础数学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椭圆偏微分方程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韩菲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数学分析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02数理统计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董翠玲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03多复变与复几何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何勇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04复分析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杨祺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杨锦华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05数学教育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董玉成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070102计算数学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01流形与小波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王刚 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数学分析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02微分方程理论及数值模拟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顾海波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张新东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03人工智能及应用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姑丽加玛丽·麦麦提艾力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070104应用数学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图论与网络推断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边红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数学分析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3.现代数学基础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组合图论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买吐肉孜·买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地克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010物理与电子工程学院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</w:rPr>
              <w:t>中学物理教学研究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张冬波、路俊哲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③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3.中学物理教学概论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070201 理论物理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 量子信息理论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艾合买提•阿不力孜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③7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④81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普通物理（力学、电磁学）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团簇物理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路俊哲、邹艳波、买吾兰·热合曼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070205凝聚态物理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01微纳光学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帕尔哈提江•吐尔孙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③7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④81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普通物理（力学、电磁学）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02纳米功能材料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戴鹏鹏、王林香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03计算凝聚态物理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买吾兰江·热合曼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070207 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 发光学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艾尔肯·斯地克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③7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④81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普通物理（力学、电磁学）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光学教程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02光功能材料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戴鹏鹏、沈丽娜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03新型激光光源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塔西买提•玉苏甫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04激光光谱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布玛利亚•阿布力米提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05非线性光学材料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向梅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06分子光谱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秦晨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070208 无线电物理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01计算电磁学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帕尔哈提江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·</w:t>
            </w:r>
            <w:r>
              <w:rPr>
                <w:rFonts w:ascii="宋体" w:hAnsi="宋体" w:cs="宋体"/>
                <w:color w:val="auto"/>
              </w:rPr>
              <w:t>吐尔孙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fldChar w:fldCharType="begin"/>
            </w:r>
            <w:r>
              <w:rPr>
                <w:rFonts w:ascii="宋体" w:hAnsi="宋体" w:cs="宋体"/>
                <w:color w:val="auto"/>
              </w:rPr>
              <w:instrText xml:space="preserve"> </w:instrText>
            </w:r>
            <w:r>
              <w:rPr>
                <w:rFonts w:hint="eastAsia" w:ascii="宋体" w:hAnsi="宋体" w:cs="宋体"/>
                <w:color w:val="auto"/>
              </w:rPr>
              <w:instrText xml:space="preserve">= 1 \* GB3</w:instrText>
            </w:r>
            <w:r>
              <w:rPr>
                <w:rFonts w:ascii="宋体" w:hAnsi="宋体" w:cs="宋体"/>
                <w:color w:val="auto"/>
              </w:rPr>
              <w:instrText xml:space="preserve"> </w:instrText>
            </w:r>
            <w:r>
              <w:rPr>
                <w:rFonts w:ascii="宋体" w:hAnsi="宋体" w:cs="宋体"/>
                <w:color w:val="auto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</w:rPr>
              <w:t>①</w:t>
            </w:r>
            <w:r>
              <w:rPr>
                <w:rFonts w:ascii="宋体" w:hAnsi="宋体" w:cs="宋体"/>
                <w:color w:val="auto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</w:rPr>
              <w:t>101政治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71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信号与系统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④81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普通物理（力学、电磁学）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3.数字电子技术基础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0</w:t>
            </w: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电磁场理论及应用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韩振华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0</w:t>
            </w:r>
            <w:r>
              <w:rPr>
                <w:rFonts w:ascii="宋体" w:hAnsi="宋体" w:cs="宋体"/>
                <w:color w:val="auto"/>
              </w:rPr>
              <w:t>3智能检测与系统控制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王静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011 计算机科学技术学院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</w:rPr>
              <w:t>计算机科学与技术教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</w:rPr>
              <w:t>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潘伟民、年梅、陈炳才、杨勇、张海军、彭成、齐向伟、李勇、艾孜尔古丽·玉素甫、陈媛媛、刘战东、刘文、丁男、樊小超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③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1.外语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3.计算机应用基础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0835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软件工程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1 软件工程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潘伟民、年梅、陈炳才、杨勇、彭成、齐向伟、李勇、艾孜尔古丽·玉素甫、陈媛媛、刘战东、刘文、丁男、樊小超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①101政治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②201英语一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③302数学二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④8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</w:rPr>
              <w:t>数据结构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1.英语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</w:rPr>
              <w:t>程序设计基础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</w:rPr>
              <w:t>地理科学与旅游学院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地理课程与教学研究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叶茂、李艳红、迪丽努尔•阿吉、李雁飞、祝斌、戴雪荣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③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3.地理教学论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</w:rPr>
              <w:t>070501自然地理学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01自然资源开发与规划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李艳红、迪丽努尔·阿吉、孙慧兰、张瑞波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③71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自然地理学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④81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人文地理学</w:t>
            </w:r>
          </w:p>
          <w:p>
            <w:pPr>
              <w:rPr>
                <w:rFonts w:ascii="宋体" w:hAnsi="宋体" w:cs="宋体"/>
                <w:color w:val="auto"/>
              </w:rPr>
            </w:pPr>
          </w:p>
          <w:p>
            <w:pPr>
              <w:rPr>
                <w:rFonts w:ascii="宋体" w:hAnsi="宋体" w:cs="宋体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3.综合自然地理学</w:t>
            </w:r>
          </w:p>
          <w:p>
            <w:pPr>
              <w:rPr>
                <w:rFonts w:ascii="宋体" w:hAnsi="宋体" w:cs="宋体"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02绿洲生态建设与规划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王勇辉、麦麦提吐尔逊·艾则孜、韩炜、李新建、徐海量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03干旱区景观生态研究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叶茂、马倩、杨余辉、陈亚宁、桂东伟、李发东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04干旱区环境演变与灾害防治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武胜利、毛东雷、郝帅、何清、买买提艾力·买买提依明、张同文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</w:rPr>
              <w:t>070502人文地理学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01旅游开发与规划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陈学刚、孙浩捷、谢雪梅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③71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自然地理学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④81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人文地理学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auto"/>
              </w:rPr>
            </w:pPr>
          </w:p>
          <w:p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3.人文地理学进展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02城市地理与规划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阿里木江·卡斯木、胡江玲、安瓦尔·买买提明、雷军、杜宏茹、权晓燕、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03区域经济与规划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陈学刚、董晔、黄佛君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04文化地理与文化产业 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黄佛君、孔翔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</w:rPr>
              <w:t>070503地图学与地理信息系统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01资源环境遥感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阿里木江·卡斯木、李新国、杨涵、杨雪峰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包安明、杨莲梅、李均力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①101政治</w:t>
            </w:r>
          </w:p>
          <w:p>
            <w:pPr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③71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自然地理学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④81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人文地理学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</w:rPr>
            </w:pP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1.外语</w:t>
            </w:r>
          </w:p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</w:rPr>
              <w:t>3.遥感概论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02空间信息分析与应用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玉素甫江·如素力、毋兆鹏、王雪梅、昝梅、</w:t>
            </w:r>
          </w:p>
          <w:p>
            <w:pPr>
              <w:jc w:val="both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陈冬花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013化学化工学院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Cs w:val="21"/>
              </w:rPr>
              <w:t>中学化学教学理论与实践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关明、曾竟、李桂新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楷体"/>
                <w:b/>
                <w:bCs/>
                <w:color w:val="auto"/>
                <w:sz w:val="22"/>
                <w:szCs w:val="21"/>
              </w:rPr>
              <w:t>070301无机化学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无机材料化学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王英波、粟智、姚翔、王富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有机化学 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3.综合化学（含分析化学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上下册</w:t>
            </w:r>
            <w:r>
              <w:rPr>
                <w:rFonts w:hint="eastAsia" w:ascii="宋体" w:hAnsi="宋体"/>
                <w:color w:val="auto"/>
                <w:szCs w:val="21"/>
              </w:rPr>
              <w:t>和物理化学）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纳米材料的制备、表征及性能研究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杜虹、车圆圆、潘世烈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楷体"/>
                <w:b/>
                <w:bCs/>
                <w:color w:val="auto"/>
                <w:sz w:val="22"/>
                <w:szCs w:val="21"/>
              </w:rPr>
              <w:t>070302分析化学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01生物与环境分析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关明、李桂新、陈平、马晓利、努扎艾提•艾比布、赵志西、王庆、马玉花、吉恒莹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有机化学 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="宋体" w:hAnsi="宋体" w:cs="楷体"/>
                <w:color w:val="auto"/>
                <w:szCs w:val="21"/>
              </w:rPr>
            </w:pPr>
            <w:r>
              <w:rPr>
                <w:rFonts w:hint="eastAsia" w:ascii="宋体" w:hAnsi="宋体" w:cs="楷体"/>
                <w:color w:val="auto"/>
                <w:szCs w:val="21"/>
              </w:rPr>
              <w:t>3.综合化学（含分析化学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上下册</w:t>
            </w:r>
            <w:r>
              <w:rPr>
                <w:rFonts w:hint="eastAsia" w:ascii="宋体" w:hAnsi="宋体" w:cs="楷体"/>
                <w:color w:val="auto"/>
                <w:szCs w:val="21"/>
              </w:rPr>
              <w:t>和物理化学）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02天然产物分离与分析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关明、迪里努尔•马力克、李茵萍、白希、邱洪灯、田树革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楷体"/>
                <w:b/>
                <w:bCs/>
                <w:color w:val="auto"/>
                <w:sz w:val="22"/>
                <w:szCs w:val="21"/>
              </w:rPr>
              <w:t>070303有机化学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01有机合成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阿布都热西提•阿布力克木、阿不都热合曼•乌斯曼、罗时玮、李小娟、储向龙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有机化学 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3.综合化学（含分析化学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上下册</w:t>
            </w:r>
            <w:r>
              <w:rPr>
                <w:rFonts w:hint="eastAsia" w:ascii="宋体" w:hAnsi="宋体"/>
                <w:color w:val="auto"/>
                <w:szCs w:val="21"/>
              </w:rPr>
              <w:t>和物理化学）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02有机功能材料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曾竟、阿孜古丽·木尔赛力木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070304物理化学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01电化学</w:t>
            </w:r>
          </w:p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粟智、阿孜古丽·木尔赛力木、蔡燕军、常爱民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无机化学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有机化学 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3.综合化学（含分析化学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上下册</w:t>
            </w:r>
            <w:r>
              <w:rPr>
                <w:rFonts w:hint="eastAsia" w:ascii="宋体" w:hAnsi="宋体"/>
                <w:color w:val="auto"/>
                <w:szCs w:val="21"/>
              </w:rPr>
              <w:t>和物理化学）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02催化化学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曾涵、吴畏、冶育芳、王传义、张克江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014生命科学学院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12生物课程与教学研究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张瑞、马晓东、赵惠新、庄伟伟、吕海英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311教育学专业基础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071001植物学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01植物生态学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张元明、马晓东、刘彬、庄伟伟、郝兴明、陈亚鹏、桂东伟、董正武、王雷、闵孝君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生物化学与技术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Cs w:val="21"/>
              </w:rPr>
              <w:t>普通生物学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02资源植物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李进、吉腾飞、吕海英、艾克拜尔·依米提、刘隋赟昊、苏志豪、田中平、李波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03植物分子生物学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张道远、郑勇、陈永坤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071002动物学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01动物生态学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季荣、于非、何岚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生物化学与技术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Cs w:val="21"/>
              </w:rPr>
              <w:t>普通生物学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 动物发育生物学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叶小芳、张永军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 动物细胞及分子生物学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扈鸿霞、王晗、袁亮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071005微生物学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 极端环境微生物资源多样性及系统进化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张伟、付建红、郑蓓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生物化学与技术</w:t>
            </w:r>
          </w:p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Cs w:val="21"/>
              </w:rPr>
              <w:t>普通生物学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 微生物生态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朱艳蕾、马晓林、田永芝、张志东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 应用微生物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努尔古丽•热合曼、张瑞、刘小莉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lang w:val="en-US" w:eastAsia="zh-CN"/>
              </w:rPr>
              <w:t>071010生物化学与分子生物学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  <w:t>3年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 植物逆境生理生化与分子生物学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赵惠新、张道远、李晓荣、陈凌娜、郑勇、</w:t>
            </w: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张经博、周小云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生物化学与技术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④8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Cs w:val="21"/>
              </w:rPr>
              <w:t>普通生物学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1.外语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 基因组学与比较基因组学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臧建业、娄凯、黄耿青、葛风伟、李艳红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 应用生物化学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赵和平、赵惠新、李艳红、李金玉、阿迪拉·吐尔逊塔依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015体育学院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040301体育人文社会学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01群众体质研究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凌静、宋全贞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体育学基础理论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.专业面试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《体育社会学》《体育教学论》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02中华体育文化研究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庞辉、孙剑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03社会治理与体育发展研究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曾建明、臧留鸿、祖菲娅·吐尔地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040302运动人体科学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01运动促进健康的机制研究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高刚、姜涛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体育学基础理论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《运动解剖学》《运动生物化学》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02运动与慢性病防治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曹玉萍、何恩鹏、阿里木江·依米提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highlight w:val="none"/>
              </w:rPr>
              <w:t>040303体育教育训练学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01新时代学校体育教学改革研究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马嵘、阿不拉·玉素甫、郭风兰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①101政治</w:t>
            </w:r>
          </w:p>
          <w:p>
            <w:pPr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③71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体育学基础理论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02新时代体教融合与学校运动训练发展研究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李谦、任奇红、况明亮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03运动训练发展研究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马业康、刘秀峰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040304民族传统体育学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01中华武术研究</w:t>
            </w:r>
          </w:p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02体育非物质文化遗产研究</w:t>
            </w:r>
          </w:p>
          <w:p>
            <w:pPr>
              <w:jc w:val="both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03民俗民间体育研究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刘洋、黄春梅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①101政治</w:t>
            </w:r>
          </w:p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③716体育学基础理论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016音乐学院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130200音乐与舞蹈学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01音乐教育学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巴吐尔·巴拉提、付晓东、陈怡、杨志刚、孙国军、刘洁、肖尧轩、梁秋丽、牛欢、李莉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①101政治</w:t>
            </w:r>
          </w:p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②201英语一</w:t>
            </w:r>
          </w:p>
          <w:p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instrText xml:space="preserve"> = 3 \* GB3 </w:instrTex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③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717音乐与舞蹈史（01—04方向考中外音乐史；05方向考中外舞蹈史）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④818作品分析（01—04方向考音乐作品分析；05方向考舞蹈作品分析）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外语口试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.专业口试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.专业技能展示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01方向：声乐、器乐作品各一首；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02方向：民歌、器乐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各一首；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03、04方向：中外音乐作品共4首；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05方向：舞蹈成品片段展示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02音乐人类学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巴吐尔·巴拉提、陈怡、迪力夏提·帕尔哈提，刘莉、刘洁、肖尧轩、杨志刚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03声乐教学研究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王丛、李晓红、马巧梅、梁秋丽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04键盘教学研究（钢琴、手风琴、电子管风琴）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卞春泉、牛欢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05舞蹈学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戴虎、刘莉、王泳舸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美术学院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  <w:tab w:val="center" w:pos="770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130400美术学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  <w:tab w:val="center" w:pos="770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01美术教育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王凡、武君、王永亮、王晓玲、隋立民、唐莉霞、石妙春、阿卜杜凯尤木·麦麦提、鲁粲、薛俊红、殷敏、贾玉婷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1.外语</w:t>
            </w:r>
            <w:r>
              <w:rPr>
                <w:rFonts w:hint="eastAsia"/>
                <w:color w:val="auto"/>
                <w:lang w:val="en-US" w:eastAsia="zh-CN"/>
              </w:rPr>
              <w:t>听说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auto"/>
                <w:szCs w:val="21"/>
              </w:rPr>
              <w:t>专业复试</w:t>
            </w:r>
          </w:p>
          <w:p>
            <w:pPr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（1）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造型表现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（2）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命题创作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02中国画创作与教学研究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郐振明、褚晓莉、魏东、李建国、刘素之、阳艳华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03油画创作与教学研究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李勇、刘建新、袁志刚、莫合德尔·亚森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130500设计学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01视觉传达设计理论与运用研究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董馥伊、马诚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1.外语</w:t>
            </w:r>
            <w:r>
              <w:rPr>
                <w:rFonts w:hint="eastAsia"/>
                <w:color w:val="auto"/>
                <w:lang w:val="en-US" w:eastAsia="zh-CN"/>
              </w:rPr>
              <w:t>听说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auto"/>
                <w:szCs w:val="21"/>
              </w:rPr>
              <w:t>专业复试</w:t>
            </w:r>
          </w:p>
          <w:p>
            <w:pPr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（1）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造型表现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（2）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命题设计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02环境艺术设计理论与运用研究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李群、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李文浩、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衣霄、王磊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、肖锟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03传统工艺保护与发展研究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热娜·买买提、姜丹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444"/>
              </w:tabs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018 心理学院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444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1基础心理学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01脑与认知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贾永萍、刘贵雄、马学海、李莉莉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24" w:type="dxa"/>
            <w:vMerge w:val="restart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③312心理学专业基础</w:t>
            </w:r>
          </w:p>
        </w:tc>
        <w:tc>
          <w:tcPr>
            <w:tcW w:w="1486" w:type="dxa"/>
            <w:vMerge w:val="restart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1.外语</w:t>
            </w:r>
          </w:p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2.专业面试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3.心理学史、心理与教育研究方法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02理论与史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李莉莉</w:t>
            </w:r>
          </w:p>
        </w:tc>
        <w:tc>
          <w:tcPr>
            <w:tcW w:w="7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040202发展与教育心理学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 认知发展与学习心理</w:t>
            </w:r>
          </w:p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焦江丽、伊力扎提·麦麦提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③312心理学专业基础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1.外语</w:t>
            </w:r>
          </w:p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2.专业面试</w:t>
            </w:r>
          </w:p>
          <w:p>
            <w:pPr>
              <w:widowControl/>
              <w:textAlignment w:val="top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3.心理学史、心理与教育研究方法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 人格与社会性发展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闻素霞、董莉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040203应用心理学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7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01 学校心理学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买合甫来提·坎吉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③312心理学专业基础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1.外语</w:t>
            </w:r>
          </w:p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2.专业面试</w:t>
            </w:r>
          </w:p>
          <w:p>
            <w:pPr>
              <w:widowControl/>
              <w:textAlignment w:val="top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3.心理学史、心理与教育研究方法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02 临床心理与咨询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徐向东、张石磊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2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03组织行为与决策心理学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刘毅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2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</w:tbl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rPr>
          <w:rFonts w:hint="eastAsia"/>
          <w:color w:val="auto"/>
        </w:rPr>
      </w:pPr>
    </w:p>
    <w:p>
      <w:pPr>
        <w:spacing w:line="380" w:lineRule="exact"/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p>
      <w:pPr>
        <w:jc w:val="center"/>
        <w:rPr>
          <w:rFonts w:ascii="宋体" w:hAnsi="宋体" w:eastAsia="宋体"/>
          <w:color w:val="auto"/>
          <w:highlight w:val="none"/>
        </w:rPr>
      </w:pP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70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803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西方哲学史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二外英语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二外日语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民族学理论与方法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数学二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中国民族史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教育学专业基础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心理学专业基础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民族学概论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马克思主义哲学原理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普通物理（力学、电磁学）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法学综合一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中国史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中国文学综合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基础俄语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现代汉语研究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信号与系统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生物化学与技术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体育学基础理论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音乐与舞蹈史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</w:tbl>
    <w:p>
      <w:pPr>
        <w:spacing w:line="420" w:lineRule="exact"/>
        <w:ind w:firstLine="1911" w:firstLineChars="595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both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  <w:t>各专业考试科目主要参考书目</w:t>
      </w: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001马克思主义学院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马</w:t>
      </w:r>
      <w:r>
        <w:rPr>
          <w:rFonts w:ascii="宋体" w:hAnsi="宋体"/>
          <w:b/>
          <w:bCs/>
          <w:color w:val="auto"/>
          <w:szCs w:val="21"/>
          <w:highlight w:val="none"/>
        </w:rPr>
        <w:t>克思主义基本原理 030501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初试科目：《马克思主义基本原理》（2021年修订版），本书编写组，高等教育出版社2021年版；《毛泽东思想和中国特色社会主义理论体系概论》（2021年修订版），本书编写组，高等教育出版社2021年版。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复试科目：《马克思恩格斯列宁哲学经典著作导读》第二版，本书编写组，高等教育出版社2020年版。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同等学力加试：《马克思主义哲学》第二版（马克思主义理论研究和建设工程重点教材），本书编写组，高等教育出版社2020年版；《马克思主义政治经济学概论》第二版（马克思主义理论研究和建设工程重点教材），本书编写组，高等教育出版社2021年版</w:t>
      </w:r>
      <w:r>
        <w:rPr>
          <w:rFonts w:hint="default" w:ascii="宋体" w:hAnsi="宋体" w:cs="Times New Roman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马克思主义中国化研究030503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初试科目：《马克思主义基本原理》（2021 年修订版），本书编写组，高等教育出版社2021 年版；《毛泽东思想和中国特色社会主义理论体系概论》（2021年修订版），本书编写组，高等教育出版社2021年版。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复试科目：《习近平新时代中国特色社会主义思想学习纲要》，中共中央宣传部，学习出版社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人民出版社2019年版。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同等学力加试：《马克思主义哲学》第二版（马克思主义理论研究和建设工程重点教材）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本书编写组，高等教育出版社2020年版；《马克思主义政治经济学概论》第二版（马克思主义理论研究和建设工程重点教材），本书编写组，高等教育出版社2021年版</w:t>
      </w:r>
      <w:r>
        <w:rPr>
          <w:rFonts w:hint="default" w:ascii="宋体" w:hAnsi="宋体" w:cs="Times New Roman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思想政治教育030505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初试科目：《马克思主义基本原理》（2021 年修订版），本书编写组，高等教育出版社2021 年版；《毛泽东思想和中国特色社会主义理论体系概论》（2021年修订版），本书编写组，高等教育出版社2021年版。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复试科目：《思想政治教育学原理》（第二版），本书编写组，高等教育出版社2018 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同等学力加试：《马克思主义哲学》第二版（马克思主义理论研究和建设工程重点教材），本书编写组，高等教育出版社2020年版；《马克思主义政治经济学概论》第二版（马克思主义理论研究和建设工程重点教材），本书编写组，高等教育出版社2021年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中国近现代史基本问题研究030506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初试科目：《马克思主义基本原理》（2021年修订版），本书编写组，高等教育出版社2021 年版；《毛泽东思想和中国特色社会主义理论体系概论》（2021年修订版），本书编写组，高等教育出版社2021年版。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复试科目：《中国近现代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Hans"/>
        </w:rPr>
        <w:t>政治思想史</w:t>
      </w:r>
      <w:r>
        <w:rPr>
          <w:rFonts w:hint="eastAsia" w:ascii="宋体" w:hAnsi="宋体" w:cs="Times New Roman"/>
          <w:color w:val="auto"/>
          <w:szCs w:val="21"/>
          <w:highlight w:val="none"/>
        </w:rPr>
        <w:t>》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Hans"/>
        </w:rPr>
        <w:t>刘健青</w:t>
      </w:r>
      <w:r>
        <w:rPr>
          <w:rFonts w:hint="default" w:ascii="宋体" w:hAnsi="宋体" w:cs="Times New Roman"/>
          <w:color w:val="auto"/>
          <w:szCs w:val="21"/>
          <w:highlight w:val="none"/>
          <w:lang w:eastAsia="zh-Hans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Hans"/>
        </w:rPr>
        <w:t>南开大学出版社</w:t>
      </w:r>
      <w:r>
        <w:rPr>
          <w:rFonts w:hint="default" w:ascii="宋体" w:hAnsi="宋体" w:cs="Times New Roman"/>
          <w:color w:val="auto"/>
          <w:szCs w:val="21"/>
          <w:highlight w:val="none"/>
          <w:lang w:eastAsia="zh-Hans"/>
        </w:rPr>
        <w:t>，2004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Hans"/>
        </w:rPr>
        <w:t>年</w:t>
      </w:r>
      <w:r>
        <w:rPr>
          <w:rFonts w:hint="default" w:ascii="宋体" w:hAnsi="宋体" w:cs="Times New Roman"/>
          <w:color w:val="auto"/>
          <w:szCs w:val="21"/>
          <w:highlight w:val="none"/>
          <w:lang w:eastAsia="zh-Hans"/>
        </w:rPr>
        <w:t>7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Hans"/>
        </w:rPr>
        <w:t>月</w:t>
      </w:r>
      <w:r>
        <w:rPr>
          <w:rFonts w:hint="default" w:ascii="宋体" w:hAnsi="宋体" w:cs="Times New Roman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同等学力加试：《马克思主义哲学》第二版（马克思主义理论研究和建设工程重点教材），本书编写组，高等教育出版社2020年版；《马克思主义政治经济学概论》第二版（马克思主义理论研究和建设工程重点教材），本书编写组，高等教育出版社2021年版</w:t>
      </w:r>
      <w:r>
        <w:rPr>
          <w:rFonts w:hint="default" w:ascii="宋体" w:hAnsi="宋体" w:cs="Times New Roman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7"/>
          <w:rFonts w:ascii="宋体" w:hAnsi="宋体"/>
          <w:b w:val="0"/>
          <w:bCs/>
          <w:color w:val="auto"/>
          <w:kern w:val="0"/>
          <w:sz w:val="20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default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002商学院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区域经济学 020202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ascii="宋体" w:hAnsi="宋体"/>
          <w:b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微观经济学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宏观经济学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复试科目：《区域经济学教程》（第三版）孙久文</w:t>
      </w:r>
      <w:r>
        <w:rPr>
          <w:rFonts w:hint="eastAsia" w:ascii="宋体" w:hAnsi="宋体"/>
          <w:color w:val="auto"/>
          <w:szCs w:val="21"/>
        </w:rPr>
        <w:t>、叶裕民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ascii="宋体" w:hAnsi="宋体"/>
          <w:color w:val="auto"/>
          <w:szCs w:val="21"/>
        </w:rPr>
        <w:t>中国人民大学出版社2</w:t>
      </w:r>
      <w:r>
        <w:rPr>
          <w:rFonts w:hint="eastAsia" w:ascii="宋体" w:hAnsi="宋体"/>
          <w:color w:val="auto"/>
          <w:szCs w:val="21"/>
        </w:rPr>
        <w:t>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0年</w:t>
      </w: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同等学力加试：《政治经济学教程》（第11版）宋涛，中国人民大学出版社，2016年7月；《发展经济学》</w:t>
      </w:r>
      <w:r>
        <w:rPr>
          <w:rFonts w:ascii="宋体" w:hAnsi="宋体"/>
          <w:color w:val="auto"/>
          <w:szCs w:val="21"/>
        </w:rPr>
        <w:t>（第三版）</w:t>
      </w:r>
      <w:r>
        <w:rPr>
          <w:rFonts w:hint="eastAsia" w:ascii="宋体" w:hAnsi="宋体"/>
          <w:color w:val="auto"/>
          <w:szCs w:val="21"/>
        </w:rPr>
        <w:t>周天勇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产业经济学 020205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ascii="宋体" w:hAnsi="宋体"/>
          <w:b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微观经济学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宏观经济学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复试科目：《</w:t>
      </w:r>
      <w:r>
        <w:rPr>
          <w:rFonts w:hint="eastAsia" w:ascii="宋体" w:hAnsi="宋体"/>
          <w:color w:val="auto"/>
          <w:szCs w:val="21"/>
        </w:rPr>
        <w:t>产业经济学</w:t>
      </w:r>
      <w:r>
        <w:rPr>
          <w:rFonts w:ascii="宋体" w:hAnsi="宋体"/>
          <w:color w:val="auto"/>
          <w:szCs w:val="21"/>
        </w:rPr>
        <w:t>》</w:t>
      </w:r>
      <w:r>
        <w:rPr>
          <w:rFonts w:hint="eastAsia" w:ascii="宋体" w:hAnsi="宋体"/>
          <w:color w:val="auto"/>
          <w:szCs w:val="21"/>
        </w:rPr>
        <w:t>，王俊豪，高等教育</w:t>
      </w:r>
      <w:r>
        <w:rPr>
          <w:rFonts w:ascii="宋体" w:hAnsi="宋体"/>
          <w:color w:val="auto"/>
          <w:szCs w:val="21"/>
        </w:rPr>
        <w:t>出版社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016年8月第3版。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同等学力加试：《政治经济学教程》（第11版）宋涛，中国人民大学出版社，2016年7月；《发展经济学》</w:t>
      </w:r>
      <w:r>
        <w:rPr>
          <w:rFonts w:ascii="宋体" w:hAnsi="宋体"/>
          <w:color w:val="auto"/>
          <w:szCs w:val="21"/>
        </w:rPr>
        <w:t>（第三版）</w:t>
      </w:r>
      <w:r>
        <w:rPr>
          <w:rFonts w:hint="eastAsia" w:ascii="宋体" w:hAnsi="宋体"/>
          <w:color w:val="auto"/>
          <w:szCs w:val="21"/>
        </w:rPr>
        <w:t>周天勇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国际贸易学020206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ascii="宋体" w:hAnsi="宋体"/>
          <w:b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微观经济学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宏观经济学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复试科目：《</w:t>
      </w:r>
      <w:r>
        <w:rPr>
          <w:rFonts w:hint="eastAsia" w:ascii="宋体" w:hAnsi="宋体"/>
          <w:color w:val="auto"/>
          <w:szCs w:val="21"/>
        </w:rPr>
        <w:t>国际贸易</w:t>
      </w:r>
      <w:r>
        <w:rPr>
          <w:rFonts w:ascii="宋体" w:hAnsi="宋体"/>
          <w:color w:val="auto"/>
          <w:szCs w:val="21"/>
        </w:rPr>
        <w:t>》</w:t>
      </w:r>
      <w:r>
        <w:rPr>
          <w:rFonts w:hint="eastAsia" w:ascii="宋体" w:hAnsi="宋体"/>
          <w:color w:val="auto"/>
          <w:szCs w:val="21"/>
        </w:rPr>
        <w:t>胡俊文,清华大学出版社,2018年1月第2版。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同等学力加试：《政治经济学教程》（第11版）宋涛，中国人民大学出版社，2016年7月；《发展经济学》</w:t>
      </w:r>
      <w:r>
        <w:rPr>
          <w:rFonts w:ascii="宋体" w:hAnsi="宋体"/>
          <w:color w:val="auto"/>
          <w:szCs w:val="21"/>
        </w:rPr>
        <w:t>（第三版）</w:t>
      </w:r>
      <w:r>
        <w:rPr>
          <w:rFonts w:hint="eastAsia" w:ascii="宋体" w:hAnsi="宋体"/>
          <w:color w:val="auto"/>
          <w:szCs w:val="21"/>
        </w:rPr>
        <w:t>周天勇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劳动经济学020207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ascii="宋体" w:hAnsi="宋体"/>
          <w:b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微观经济学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宏观经济学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</w:t>
      </w:r>
      <w:r>
        <w:rPr>
          <w:rFonts w:hint="eastAsia" w:ascii="宋体" w:hAnsi="宋体"/>
          <w:color w:val="auto"/>
          <w:szCs w:val="21"/>
        </w:rPr>
        <w:t>《劳动经济学》,杨河清主编，中国人民大学出版社，2018年8月第5版。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同等学力加试：《政治经济学教程》（第11版）宋涛，中国人民大学出版社，2016年7月；《发展经济学》</w:t>
      </w:r>
      <w:r>
        <w:rPr>
          <w:rFonts w:ascii="宋体" w:hAnsi="宋体"/>
          <w:color w:val="auto"/>
          <w:szCs w:val="21"/>
        </w:rPr>
        <w:t>（第三版）</w:t>
      </w:r>
      <w:r>
        <w:rPr>
          <w:rFonts w:hint="eastAsia" w:ascii="宋体" w:hAnsi="宋体"/>
          <w:color w:val="auto"/>
          <w:szCs w:val="21"/>
        </w:rPr>
        <w:t>周天勇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中国少数民族经济030403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初试科目：《人类学概论》,《人类学概论》编写组，高等教育出版社，2019年1月；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微观经济学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  <w:r>
        <w:rPr>
          <w:rFonts w:ascii="宋体" w:hAnsi="宋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宏观经济学</w:t>
      </w:r>
      <w:r>
        <w:rPr>
          <w:rFonts w:ascii="宋体" w:hAnsi="宋体"/>
          <w:color w:val="auto"/>
          <w:szCs w:val="21"/>
        </w:rPr>
        <w:t>》（第七版）</w:t>
      </w:r>
      <w:r>
        <w:rPr>
          <w:rFonts w:hint="eastAsia" w:ascii="宋体" w:hAnsi="宋体"/>
          <w:color w:val="auto"/>
          <w:szCs w:val="21"/>
        </w:rPr>
        <w:t>高鸿业，</w:t>
      </w:r>
      <w:r>
        <w:rPr>
          <w:rFonts w:ascii="宋体" w:hAnsi="宋体"/>
          <w:color w:val="auto"/>
          <w:szCs w:val="21"/>
        </w:rPr>
        <w:t>中国人民大学出版社，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复试科目：《发展经济学》</w:t>
      </w:r>
      <w:r>
        <w:rPr>
          <w:rFonts w:ascii="宋体" w:hAnsi="宋体"/>
          <w:color w:val="auto"/>
          <w:szCs w:val="21"/>
        </w:rPr>
        <w:t>（第三版）</w:t>
      </w:r>
      <w:r>
        <w:rPr>
          <w:rFonts w:hint="eastAsia" w:ascii="宋体" w:hAnsi="宋体"/>
          <w:color w:val="auto"/>
          <w:szCs w:val="21"/>
        </w:rPr>
        <w:t>周天勇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同等学力加试：《政治经济学教程》（第11版）宋涛，中国人民大学出版社，2016年7月；</w:t>
      </w:r>
      <w:r>
        <w:rPr>
          <w:rFonts w:ascii="宋体" w:hAnsi="宋体"/>
          <w:color w:val="auto"/>
          <w:szCs w:val="21"/>
        </w:rPr>
        <w:t>《区域经济学教程》（第三版）孙久文</w:t>
      </w:r>
      <w:r>
        <w:rPr>
          <w:rFonts w:hint="eastAsia" w:ascii="宋体" w:hAnsi="宋体"/>
          <w:color w:val="auto"/>
          <w:szCs w:val="21"/>
        </w:rPr>
        <w:t>、叶裕民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ascii="宋体" w:hAnsi="宋体"/>
          <w:color w:val="auto"/>
          <w:szCs w:val="21"/>
        </w:rPr>
        <w:t>中国人民大学出版社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0年</w:t>
      </w: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003政法学院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马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克思主义哲学010101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初试科目：《马克思主义哲学》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《马克思主义哲学》编写组，高等教育出版社、人民出版社，2020年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月第2版；《西方哲学史》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《西方哲学史》编写组，高等教育出版社，2019年9月第2版。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复试科目：《马克思恩格斯列宁哲学经典著作导读》，《马克思恩格斯列宁哲学经典著作导读》编写组，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高等教育出版社，2020年8月第2版。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</w:rPr>
        <w:t>同等学力加试：《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》，《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》编写组，高等教育出版社，20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</w:rPr>
        <w:t>年版；《毛泽东思想和中国特色社会主义理论体系概论》，《毛泽东思想和中国特色社会主义理论体系概论》编写组,高等教育出版社，2021年8月版。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中国哲学010102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初试科目：《马克思主义哲学》，《马克思主义哲学》编写组，高等教育出版社、人民出版社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2020年9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月第2版；《西方哲学史》，《西方哲学史》编写组，高等教育出版社，2019年9月第2版。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复试科目：《中国哲学史》，《中国哲学史》编写组，人民出版社、高等教育出版社，2021年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eastAsia="zh-CN"/>
        </w:rPr>
        <w:t>版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》，《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》编写组，高等教育出版社，20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</w:rPr>
        <w:t>年版；《毛泽东思想和中国特色社会主义理论体系概论》，《毛泽东思想和中国特色社会主义理论体系概论》编写组, 高等教育出版社，2021年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伦理学010105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初试科目：《马克思主义哲学》，《马克思主义哲学》编写组，高等教育出版社、人民出版社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2020年9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月第2版；《西方哲学史》，《西方哲学史》编写组，高等教育出版社，2019 年9月第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复试科目：《伦理学》，《伦理学》编写组，高等教育出版社，2021年6月第2版。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》，《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》编写组，高等教育出版社，20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</w:rPr>
        <w:t xml:space="preserve"> 年版；《毛泽东思想和中国特色社会主义理论体系概论》，《毛泽东思想和中国特色社会主义理论体系概论》编写组,高等教育出版社，2021年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宗教学010107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初试科目：《马克思主义哲学》，《马克思主义哲学》编写组，高等教育出版社、人民出版社2020年9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版；《西方哲学史》，《西方哲学史》编写组，高等教育出版社，2019年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复试科目：《宗教学纲要》，吕大吉，高等教育出版社，2003年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》，《</w:t>
      </w:r>
      <w:r>
        <w:rPr>
          <w:rFonts w:hint="eastAsia" w:ascii="宋体" w:hAnsi="宋体"/>
          <w:color w:val="auto"/>
          <w:szCs w:val="21"/>
          <w:lang w:eastAsia="zh-CN"/>
        </w:rPr>
        <w:t>马克思主义基本原理</w:t>
      </w:r>
      <w:r>
        <w:rPr>
          <w:rFonts w:hint="eastAsia" w:ascii="宋体" w:hAnsi="宋体"/>
          <w:color w:val="auto"/>
          <w:szCs w:val="21"/>
        </w:rPr>
        <w:t>》编写组，高等教育出版社，20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</w:rPr>
        <w:t>年版；《毛泽东思想和中国特色社会主义理论体系概论》，《毛泽东思想和中国特色社会主义理论体系概论》编写组,高等教育出版社，2021年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民商法学030105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初试科目：《法理学》，孙国华、朱景文，中国人民大学出版社，2021年第5版；《宪法学》，许崇德、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韩大元、李林，高等教育、人民出版社，2020年第2版；《民法》，魏振灜，北京大学出版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社，2021年第8版；《商法学》，范健、王建文，法律出版社，2021年第5版；《民事诉讼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法学》，宋朝武、汤维健、李浩，高等教育出版社，2018年第2版。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复试科目：《民法》，魏振瀛，北京大学出版社，2021年第8版；《商法学》，范健、王建文，法律出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版社，2021年第5版；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同等学力加试：《经济法学》，张守文，高等教育出版社，2018年版；马克思主义理论研究和建设工程重点教材《刑法学》（上、下），《刑法学》编写组、高等教育出版社，2019年版。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57" w:leftChars="-300" w:right="-630" w:rightChars="-300" w:hanging="1687" w:hangingChars="800"/>
        <w:jc w:val="both"/>
        <w:textAlignment w:val="auto"/>
        <w:rPr>
          <w:rFonts w:hint="eastAsia" w:ascii="宋体" w:hAnsi="宋体"/>
          <w:b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57" w:leftChars="-300" w:right="-630" w:rightChars="-300" w:hanging="1687" w:hangingChars="8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004教育科学学院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40" w:leftChars="-300" w:right="-630" w:rightChars="-300" w:hanging="1370" w:hangingChars="65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教育学原理 040101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初试科目:国家统考，参考书目不予列出。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复试科目:《教育学基础》，全国十二所重点师范大学联合编写，教育科学出版社，2017年4月第3 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210" w:firstLineChars="1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《教育心理学》，张大均，人民教育出版社，2015年6月第3版。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同等学力加试:《中国教育史》，孙培青，华东师范大学出版社，2009年6月第1版；《外国教育史》，吴式颖、李明德，人民教育出版社，2015年6月第3版。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01</w:t>
      </w:r>
      <w:r>
        <w:rPr>
          <w:rFonts w:hint="eastAsia" w:ascii="宋体" w:hAnsi="宋体"/>
          <w:b/>
          <w:color w:val="auto"/>
          <w:szCs w:val="21"/>
          <w:highlight w:val="none"/>
        </w:rPr>
        <w:t>.课程</w:t>
      </w:r>
      <w:r>
        <w:rPr>
          <w:rFonts w:ascii="宋体" w:hAnsi="宋体"/>
          <w:b/>
          <w:color w:val="auto"/>
          <w:szCs w:val="21"/>
          <w:highlight w:val="none"/>
        </w:rPr>
        <w:t>与教学基本理论</w:t>
      </w:r>
      <w:r>
        <w:rPr>
          <w:rFonts w:hint="eastAsia" w:ascii="宋体" w:hAnsi="宋体"/>
          <w:b/>
          <w:color w:val="auto"/>
          <w:szCs w:val="21"/>
          <w:highlight w:val="none"/>
        </w:rPr>
        <w:t xml:space="preserve">  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02</w:t>
      </w:r>
      <w:r>
        <w:rPr>
          <w:rFonts w:hint="eastAsia" w:ascii="宋体" w:hAnsi="宋体"/>
          <w:b/>
          <w:color w:val="auto"/>
          <w:szCs w:val="21"/>
          <w:highlight w:val="none"/>
        </w:rPr>
        <w:t>.基础教育</w:t>
      </w:r>
      <w:r>
        <w:rPr>
          <w:rFonts w:ascii="宋体" w:hAnsi="宋体"/>
          <w:b/>
          <w:color w:val="auto"/>
          <w:szCs w:val="21"/>
          <w:highlight w:val="none"/>
        </w:rPr>
        <w:t xml:space="preserve">课程改革 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 w:bidi="ar"/>
        </w:rPr>
        <w:t>03.</w:t>
      </w:r>
      <w:r>
        <w:rPr>
          <w:rFonts w:hint="eastAsia" w:ascii="宋体" w:hAnsi="宋体" w:eastAsia="宋体" w:cs="宋体"/>
          <w:b/>
          <w:color w:val="auto"/>
          <w:szCs w:val="21"/>
          <w:lang w:bidi="ar"/>
        </w:rPr>
        <w:t>小学教育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初试科目:国家统考，参考书目不予列出。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复试科目:《课程与教学论》，张华，上海教育出版社，2014年。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同等学力加试:《教学模式论》，高文，上海教育出版社，2002年；《学习论》，施良方，人民教育出版社，1994年。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学前教育学040105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初试科目:国家统考，参考书目不予列出。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复试科目:《当代儿童发展心理学》，桑标主编，上海教育出版社，2003年6月第1版；《学前教育原理》，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岳亚平主编，高等教育出版社，2014年11月第1版。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同等学力加试:《中外学前教育史》，胡金平、周采，高等教育出版社，2011年12月第1版；《幼儿园课程》，朱家雄，华东师范大学出版社，2011年2月第2版。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高等教育学 040106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初试科目:国家统考，参考书目不予列出。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复试科目：《新编高等教育学》，潘懋元、吴丽卿、黄锦汉、刘小强，北京师范大学出版社，2009年8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jc w:val="both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月第2版；《高等教育学概论》，杨德广，华东师范大学出版社，2010年12月第1版。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同等学力加试:《当代教育心理学》,陈琦、刘儒德,北京师范大学出版社，2019 年4月,第3版；《教育研究方法》，邵光华，高等教育出版社，2016年6月，第1版。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特殊教育学 040109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初试科目：</w:t>
      </w:r>
      <w:r>
        <w:rPr>
          <w:rFonts w:hint="eastAsia" w:ascii="宋体" w:hAnsi="宋体" w:eastAsia="宋体" w:cs="宋体"/>
          <w:color w:val="auto"/>
          <w:szCs w:val="21"/>
          <w:lang w:bidi="ar"/>
        </w:rPr>
        <w:t>国家统考,参考书目不予列出。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复试科目：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《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特殊教育学(第二版)》，雷江华、方俊明，北京大学出版社，2016年2月第2版；《特殊教育研究方法（第二版）》，杜晓新、宋永宁，北京大学出版社，2015年3月第2版；《特殊教育导论》，（美）哈拉汗等著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肖非等译，中国人民大学出版社，2010年11月第11版。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同等学力加试：《特殊教育学基础》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盛永进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教育科学出版社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2011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年；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《特殊儿童心理与教育》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张巧明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杨广学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北京大学出版社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bidi="ar"/>
        </w:rPr>
        <w:t>2012</w:t>
      </w:r>
      <w:r>
        <w:rPr>
          <w:rFonts w:hint="eastAsia" w:ascii="宋体" w:hAnsi="宋体" w:eastAsia="宋体" w:cs="宋体"/>
          <w:bCs/>
          <w:color w:val="auto"/>
          <w:szCs w:val="21"/>
          <w:lang w:eastAsia="zh-CN" w:bidi="ar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教育技术学 040110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初试科目:国家统考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参考书目不予列出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复试科目:《教育技术学》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何克抗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北京师范大学出版社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2009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</w:rPr>
        <w:t>；《教学设计原理(第五版)》，(美)加涅,华东师范大学出版社,2007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</w:rPr>
        <w:t>；《教育技术学研究方法基础（第2版）》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谢幼如、李克东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2017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同等学力加试:《教育技术学导论》，黄荣怀等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高等教育出版社,2009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年；</w:t>
      </w:r>
      <w:r>
        <w:rPr>
          <w:rFonts w:hint="eastAsia" w:ascii="宋体" w:hAnsi="宋体" w:eastAsia="宋体" w:cs="宋体"/>
          <w:color w:val="auto"/>
          <w:szCs w:val="21"/>
        </w:rPr>
        <w:t>《教育技术学研究方法基础（第2版）》,谢幼如、李克东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2017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少年儿童组织与思想意识教育0401Z1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初试科目:国家统考,参考书目不予列出。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复试科目:《儿童青少年发展心理学》,周宗奎编,华中师范大学出版社,2011年6月第1版。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同等学力加试:《普通心理学》（第五版）,叶奕乾,华东师范大学出版社,2016年8月第5版</w:t>
      </w:r>
      <w:r>
        <w:rPr>
          <w:rFonts w:hint="eastAsia" w:ascii="宋体" w:hAnsi="宋体" w:cs="宋体"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color w:val="auto"/>
          <w:szCs w:val="21"/>
        </w:rPr>
        <w:t>《教育研究方法基础》,温忠麟,高等教育出版社,2017年8月第3版。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50" w:leftChars="-300" w:right="-630" w:rightChars="-300" w:hanging="1680" w:hangingChars="800"/>
        <w:jc w:val="both"/>
        <w:textAlignment w:val="auto"/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005历史与社会学院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民族学 030401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马克思主义民族理论与政策030402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中国少数民族艺术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03040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初试科目：《人类学概论》，《人类学概论》编写组，高等教育出版社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</w:rPr>
        <w:t>2019年1月版；《文化人类学理论方法研究》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</w:rPr>
        <w:t>黄淑娉、龚佩华，广东高等教育出版社2013年9月版。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复试科目：《民族志：步步深入》，</w:t>
      </w:r>
      <w:r>
        <w:rPr>
          <w:rFonts w:hint="eastAsia" w:ascii="宋体" w:hAnsi="宋体" w:cs="宋体"/>
          <w:color w:val="auto"/>
          <w:szCs w:val="21"/>
        </w:rPr>
        <w:fldChar w:fldCharType="begin"/>
      </w:r>
      <w:r>
        <w:rPr>
          <w:rFonts w:hint="eastAsia" w:ascii="宋体" w:hAnsi="宋体" w:cs="宋体"/>
          <w:color w:val="auto"/>
          <w:szCs w:val="21"/>
        </w:rPr>
        <w:instrText xml:space="preserve"> HYPERLINK "https://book.jd.com/writer/%E5%A4%A7%E5%8D%AB%C2%B7%E8%B4%B9%E7%89%B9%E6%9B%BC_1.html" \t "https://item.jd.com/_blank" </w:instrText>
      </w:r>
      <w:r>
        <w:rPr>
          <w:rFonts w:hint="eastAsia" w:ascii="宋体" w:hAnsi="宋体" w:cs="宋体"/>
          <w:color w:val="auto"/>
          <w:szCs w:val="21"/>
        </w:rPr>
        <w:fldChar w:fldCharType="separate"/>
      </w:r>
      <w:r>
        <w:rPr>
          <w:rFonts w:hint="eastAsia" w:ascii="宋体" w:hAnsi="宋体" w:cs="宋体"/>
          <w:color w:val="auto"/>
          <w:szCs w:val="21"/>
        </w:rPr>
        <w:t>大卫·费特曼</w:t>
      </w:r>
      <w:r>
        <w:rPr>
          <w:rFonts w:hint="eastAsia" w:ascii="宋体" w:hAnsi="宋体" w:cs="宋体"/>
          <w:color w:val="auto"/>
          <w:szCs w:val="21"/>
        </w:rPr>
        <w:fldChar w:fldCharType="end"/>
      </w:r>
      <w:r>
        <w:rPr>
          <w:rFonts w:hint="eastAsia" w:ascii="宋体" w:hAnsi="宋体" w:cs="宋体"/>
          <w:color w:val="auto"/>
          <w:szCs w:val="21"/>
        </w:rPr>
        <w:t>，重庆大学出版社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</w:rPr>
        <w:t>2019年3月第3版。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同等学力加试：《中华民族多元一体格局》，费孝通主编，生活·读书·新知三联书店，2021年1月版；《中国文化史》，冯天瑜，高等教育出版社，2019年11月版。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 xml:space="preserve">中国少数民族史030404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初试科目：《人类学概论》，《人类学概论》编写组，高等教育出版社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2019年1月版；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《中国民族史》，王钟翰主编，中国社会科学出版社，2016年版；《中国西北少数民族史》，杨建新主编，民族出版社，2012年版。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复试科目：《民族志：步步深入》，</w:t>
      </w:r>
      <w:r>
        <w:rPr>
          <w:rFonts w:hint="eastAsia" w:ascii="宋体" w:hAnsi="宋体"/>
          <w:color w:val="auto"/>
          <w:szCs w:val="21"/>
          <w:highlight w:val="none"/>
        </w:rPr>
        <w:fldChar w:fldCharType="begin"/>
      </w:r>
      <w:r>
        <w:rPr>
          <w:rFonts w:hint="eastAsia" w:ascii="宋体" w:hAnsi="宋体"/>
          <w:color w:val="auto"/>
          <w:szCs w:val="21"/>
          <w:highlight w:val="none"/>
        </w:rPr>
        <w:instrText xml:space="preserve"> HYPERLINK "https://book.jd.com/writer/%E5%A4%A7%E5%8D%AB%C2%B7%E8%B4%B9%E7%89%B9%E6%9B%BC_1.html" \t "https://item.jd.com/_blank" </w:instrText>
      </w:r>
      <w:r>
        <w:rPr>
          <w:rFonts w:hint="eastAsia" w:ascii="宋体" w:hAnsi="宋体"/>
          <w:color w:val="auto"/>
          <w:szCs w:val="21"/>
          <w:highlight w:val="none"/>
        </w:rPr>
        <w:fldChar w:fldCharType="separate"/>
      </w:r>
      <w:r>
        <w:rPr>
          <w:rFonts w:hint="eastAsia" w:ascii="宋体" w:hAnsi="宋体"/>
          <w:color w:val="auto"/>
          <w:szCs w:val="21"/>
          <w:highlight w:val="none"/>
        </w:rPr>
        <w:t>大卫·费特曼</w:t>
      </w:r>
      <w:r>
        <w:rPr>
          <w:rFonts w:hint="eastAsia" w:ascii="宋体" w:hAnsi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</w:rPr>
        <w:t>，重庆大学出版社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2019年3月第3版。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宋体"/>
          <w:color w:val="auto"/>
          <w:szCs w:val="21"/>
        </w:rPr>
        <w:t>《中华民族多元一体格局》，费孝通主编，生活·读书·新知三联书店，2021年1月</w:t>
      </w:r>
      <w:r>
        <w:rPr>
          <w:rFonts w:hint="eastAsia" w:ascii="宋体" w:hAnsi="宋体" w:cs="宋体"/>
          <w:color w:val="auto"/>
          <w:szCs w:val="21"/>
          <w:lang w:eastAsia="zh-CN"/>
        </w:rPr>
        <w:t>版；</w:t>
      </w:r>
      <w:r>
        <w:rPr>
          <w:rFonts w:hint="eastAsia" w:ascii="宋体" w:hAnsi="宋体" w:cs="宋体"/>
          <w:color w:val="auto"/>
          <w:szCs w:val="21"/>
        </w:rPr>
        <w:t>《中国文化史》，冯天瑜，高等教育出版社，2019年11月版。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04.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历史</w:t>
      </w:r>
      <w:r>
        <w:rPr>
          <w:rFonts w:hint="eastAsia" w:ascii="宋体" w:hAnsi="宋体"/>
          <w:b/>
          <w:color w:val="auto"/>
          <w:szCs w:val="21"/>
          <w:highlight w:val="none"/>
        </w:rPr>
        <w:t>课程与教学论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初试科目：初试科目为国家统考，参考书目不予列出。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复试科目：《中学历史新课程教学技能训练》，薛伟强主编，北京师范大学出版社，2020年7月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45" w:leftChars="-300" w:right="-630" w:rightChars="-300" w:hanging="1575" w:hangingChars="75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同等学力加试：《中国史纲要》（增订本）（上下册），翦伯赞，北京大学出版社，2006年9月；《世界现代史》（上下册），《世界现代史》编写组，高等教育出版社，2013年8月。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5" w:leftChars="-300" w:right="-630" w:rightChars="-300" w:hanging="1265" w:hangingChars="6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中国史060200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《中国史纲要》（增订本·上下册），翦伯赞著，北京大学出版社，2006年；《中国近代史》（第二版·上下册），《中国近代史》编写组，高等教育出版社，2020年；《中华人民共和国史》，《中华人民共和国史》编写组，高等教育出版社，2013年；《中国历史文选》（第三版·上下册），张大可、邓瑞全主编，商务印书馆，2011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复试科目：历史文献与写作，不指定教材。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同等学力加试科目：中国通史、世界通史，不指定教材。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default" w:ascii="宋体" w:hAnsi="宋体"/>
          <w:b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006中国语言文学学院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课程与教学论040102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auto"/>
          <w:szCs w:val="21"/>
          <w:highlight w:val="none"/>
        </w:rPr>
        <w:t>.语文课程与教学论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left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初试科目：初试科目为国家统考，参考书目不予列出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复试科目：《义务教育语文课程标准（20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Cs w:val="21"/>
          <w:highlight w:val="none"/>
        </w:rPr>
        <w:t>年版）》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北京师范大学出版社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2年；《普通高中语文课程标准（2017年版）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2020年修订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人民教育出版社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20年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b w:val="0"/>
          <w:bCs/>
          <w:color w:val="auto"/>
          <w:sz w:val="21"/>
          <w:szCs w:val="21"/>
          <w:highlight w:val="none"/>
        </w:rPr>
        <w:t>《中国语言文学基础》、《写作》，不指定教材。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Times New Roman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Cs w:val="21"/>
          <w:highlight w:val="none"/>
        </w:rPr>
        <w:t>文艺学 050101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《中国文学批评史》，王运熙、顾易生主编，复旦大学出版社2012年版。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同等学力加试：《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写作》谢亚非主编，华东师范大学出版社，2013年版；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840" w:firstLineChars="4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《文学批评教程》王一川主编，高等教育出版社，2009年版。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 w:eastAsia="宋体" w:cs="Times New Roman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Cs w:val="21"/>
          <w:highlight w:val="none"/>
        </w:rPr>
        <w:t xml:space="preserve">汉语言文字学 050103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复试科目：《语言学纲要》叶蜚声、徐通锵 北京大学出版社 2010年1月 第4版。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同等学力加试：《古代汉语》胡安顺、郭芹纳 中华书局 20</w:t>
      </w:r>
      <w:r>
        <w:rPr>
          <w:rFonts w:ascii="宋体" w:hAnsi="宋体"/>
          <w:color w:val="auto"/>
          <w:szCs w:val="21"/>
          <w:highlight w:val="none"/>
        </w:rPr>
        <w:t>14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ascii="宋体" w:hAnsi="宋体"/>
          <w:color w:val="auto"/>
          <w:szCs w:val="21"/>
          <w:highlight w:val="none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 第3版；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840" w:firstLineChars="4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highlight w:val="none"/>
        </w:rPr>
        <w:t>《现代汉语八百词》（增订版）吕叔湘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商务印书馆</w:t>
      </w:r>
      <w:r>
        <w:rPr>
          <w:rFonts w:ascii="宋体" w:hAnsi="宋体"/>
          <w:color w:val="auto"/>
          <w:szCs w:val="21"/>
          <w:highlight w:val="none"/>
        </w:rPr>
        <w:t xml:space="preserve"> 1999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ascii="宋体" w:hAnsi="宋体"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 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4" w:leftChars="-300" w:right="-630" w:rightChars="-300" w:hanging="1054" w:hangingChars="5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中国古典文献学 050104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复试科目：《文献学概要》（修订本） 杜泽逊 中华书局 2016年3月。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同等学力加试：《写作》 谢亚非主编 华东师范大学出版社  2013年8月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200" w:right="-630" w:rightChars="-300" w:firstLine="420" w:firstLineChars="200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《古代汉语》（第三版）胡安顺、郭芹纳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主编，</w:t>
      </w:r>
      <w:r>
        <w:rPr>
          <w:rFonts w:hint="eastAsia" w:ascii="宋体" w:hAnsi="宋体"/>
          <w:color w:val="auto"/>
          <w:szCs w:val="21"/>
          <w:highlight w:val="none"/>
        </w:rPr>
        <w:t>中华书局 2014年7月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中国古代文学050105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复试科目: 《中国文学作品选注》（四卷本） 袁行霈、许逸民 中华书局，2007年。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同等学力加试：《写作》 谢亚非 华东师范大学出版社，2013年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100" w:right="-630" w:rightChars="-300" w:hanging="105" w:hangingChars="50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《古代汉语》 胡安顺、郭芹纳 中华书局，2014年第三版。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中国现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当</w:t>
      </w:r>
      <w:r>
        <w:rPr>
          <w:rFonts w:hint="eastAsia" w:ascii="宋体" w:hAnsi="宋体"/>
          <w:b/>
          <w:color w:val="auto"/>
          <w:szCs w:val="21"/>
          <w:highlight w:val="none"/>
        </w:rPr>
        <w:t>代文学 050106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复试科目：《文学批评教程》王一川主编，高等教育出版社，2009年版。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同等学力加试：《写作》谢亚非主编，华东师范大学出版社，2013年版；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 w:firstLine="1470" w:firstLineChars="700"/>
        <w:textAlignment w:val="auto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中国现代文学思潮史</w:t>
      </w:r>
      <w:r>
        <w:rPr>
          <w:rFonts w:hint="eastAsia"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上下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杨春时主编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南京大学</w:t>
      </w:r>
      <w:r>
        <w:rPr>
          <w:rFonts w:hint="eastAsia" w:ascii="宋体" w:hAnsi="宋体"/>
          <w:color w:val="auto"/>
          <w:szCs w:val="21"/>
          <w:highlight w:val="none"/>
        </w:rPr>
        <w:t>出版社 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中国少数民族语言文学050107</w:t>
      </w:r>
      <w:r>
        <w:rPr>
          <w:rFonts w:hint="eastAsia" w:ascii="宋体" w:hAnsi="宋体"/>
          <w:b/>
          <w:color w:val="auto"/>
          <w:szCs w:val="21"/>
          <w:highlight w:val="none"/>
        </w:rPr>
        <w:t>（方向01—0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/>
          <w:color w:val="auto"/>
          <w:szCs w:val="21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《现代汉语》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黄伯荣、廖序东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2017年8月增订六版；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《中国文学史》（第三版）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袁行霈主编，高等教育出版社，2014年5月；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《中国现代文学三十年》（修订版）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钱理群等主编，北京大学出版社，2010年版；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《中国当代文学史》（修订本）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洪子诚著，北京大学出版社，2007年6月；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 w:firstLine="1050" w:firstLineChars="500"/>
        <w:textAlignment w:val="auto"/>
        <w:rPr>
          <w:rFonts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《文学理论教程》（第四版）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童庆炳主编，高等教育出版社，2008年11月。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复试科目：《汉语词汇文化》，常敬宇，北京大学出版社，2009年4月第二版（方向01）；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《语言教学原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理》</w:t>
      </w:r>
      <w:r>
        <w:rPr>
          <w:rFonts w:hint="eastAsia" w:ascii="宋体" w:hAnsi="宋体"/>
          <w:color w:val="auto"/>
          <w:szCs w:val="21"/>
          <w:highlight w:val="none"/>
        </w:rPr>
        <w:t>盛炎，重庆出版社，2006年1月第一版（方向02）；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《汉维-维汉翻译理论与技巧》，张敬仪，民族出版社，2004年8月第一版（方向03）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语言学纲要</w:t>
      </w:r>
      <w:r>
        <w:rPr>
          <w:rFonts w:hint="eastAsia" w:ascii="宋体" w:hAnsi="宋体"/>
          <w:color w:val="auto"/>
          <w:szCs w:val="21"/>
          <w:highlight w:val="none"/>
        </w:rPr>
        <w:t>》，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叶蜚声、徐通锵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北京大学</w:t>
      </w:r>
      <w:r>
        <w:rPr>
          <w:rFonts w:hint="eastAsia" w:ascii="宋体" w:hAnsi="宋体"/>
          <w:color w:val="auto"/>
          <w:szCs w:val="21"/>
          <w:highlight w:val="none"/>
        </w:rPr>
        <w:t>出版社，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2019年</w:t>
      </w:r>
      <w:r>
        <w:rPr>
          <w:rFonts w:hint="eastAsia" w:ascii="宋体" w:hAnsi="宋体"/>
          <w:color w:val="auto"/>
          <w:szCs w:val="21"/>
          <w:highlight w:val="none"/>
        </w:rPr>
        <w:t>（方向01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-04</w:t>
      </w:r>
      <w:r>
        <w:rPr>
          <w:rFonts w:hint="eastAsia" w:ascii="宋体" w:hAnsi="宋体"/>
          <w:color w:val="auto"/>
          <w:szCs w:val="21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right="-630" w:rightChars="-300" w:hanging="420" w:hangingChars="2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《外语教学方法与流派》，武和平，外语教育与研究出版社，2014年12月第一版（方向01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-03</w:t>
      </w:r>
      <w:r>
        <w:rPr>
          <w:rFonts w:hint="eastAsia" w:ascii="宋体" w:hAnsi="宋体"/>
          <w:color w:val="auto"/>
          <w:szCs w:val="21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default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007外国语学院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 xml:space="preserve">课程与教学论040102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0</w:t>
      </w: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szCs w:val="21"/>
        </w:rPr>
        <w:t>.英语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60" w:leftChars="-300" w:right="-630" w:rightChars="-300" w:hanging="990" w:hangingChars="450"/>
        <w:jc w:val="left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初试科目：</w:t>
      </w:r>
      <w:r>
        <w:rPr>
          <w:rFonts w:hint="eastAsia" w:ascii="宋体" w:hAnsi="宋体" w:cs="宋体"/>
          <w:b/>
          <w:bCs/>
          <w:color w:val="auto"/>
          <w:sz w:val="22"/>
          <w:szCs w:val="22"/>
        </w:rPr>
        <w:t>二外初试：</w:t>
      </w:r>
      <w:r>
        <w:rPr>
          <w:rFonts w:hint="eastAsia" w:ascii="宋体" w:hAnsi="宋体" w:cs="宋体"/>
          <w:color w:val="auto"/>
          <w:sz w:val="22"/>
          <w:szCs w:val="22"/>
        </w:rPr>
        <w:t>《标准日本语》初级上下册、中级上册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人民教育出版社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2013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0" w:leftChars="-300" w:right="-630" w:rightChars="-300" w:hanging="1100" w:hangingChars="5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复试科目：</w:t>
      </w:r>
      <w:r>
        <w:rPr>
          <w:rFonts w:hint="eastAsia" w:ascii="宋体" w:hAnsi="宋体" w:cs="宋体"/>
          <w:color w:val="auto"/>
          <w:sz w:val="22"/>
          <w:szCs w:val="24"/>
        </w:rPr>
        <w:t>《英语教学法教程》</w:t>
      </w:r>
      <w:r>
        <w:rPr>
          <w:rFonts w:hint="eastAsia" w:ascii="宋体" w:hAnsi="宋体" w:cs="宋体"/>
          <w:color w:val="auto"/>
          <w:sz w:val="22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第二版</w:t>
      </w:r>
      <w:r>
        <w:rPr>
          <w:rFonts w:hint="eastAsia" w:ascii="宋体" w:hAnsi="宋体" w:cs="宋体"/>
          <w:color w:val="auto"/>
          <w:sz w:val="22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4"/>
        </w:rPr>
        <w:t>王蔷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4"/>
        </w:rPr>
        <w:t>高等教育出版社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4"/>
        </w:rPr>
        <w:t>2011</w:t>
      </w:r>
      <w:r>
        <w:rPr>
          <w:rFonts w:hint="eastAsia" w:ascii="宋体" w:hAnsi="宋体" w:cs="宋体"/>
          <w:color w:val="auto"/>
          <w:sz w:val="22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4"/>
        </w:rPr>
        <w:t>《普通高中英语课程标准》(2017年版2020年修订)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4"/>
        </w:rPr>
        <w:t>人民教育出版社</w:t>
      </w:r>
      <w:r>
        <w:rPr>
          <w:rFonts w:hint="eastAsia" w:ascii="宋体" w:hAnsi="宋体" w:cs="宋体"/>
          <w:color w:val="auto"/>
          <w:sz w:val="22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4"/>
        </w:rPr>
        <w:t>2020年</w:t>
      </w:r>
      <w:r>
        <w:rPr>
          <w:rFonts w:hint="eastAsia" w:ascii="宋体" w:hAnsi="宋体" w:cs="宋体"/>
          <w:color w:val="auto"/>
          <w:sz w:val="22"/>
          <w:szCs w:val="24"/>
          <w:lang w:eastAsia="zh-CN"/>
        </w:rPr>
        <w:t>。</w:t>
      </w:r>
      <w:r>
        <w:rPr>
          <w:rFonts w:hint="eastAsia" w:ascii="宋体" w:hAnsi="宋体" w:cs="宋体"/>
          <w:color w:val="auto"/>
          <w:sz w:val="22"/>
          <w:szCs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0" w:leftChars="-300" w:right="-630" w:rightChars="-300" w:hanging="1100" w:hangingChars="500"/>
        <w:jc w:val="left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同等学力加试：《实用翻译教程》（英汉互译）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冯庆华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上海外语教育出版社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 w:firstLine="880" w:firstLineChars="400"/>
        <w:jc w:val="left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《英语写作手册》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丁往道、吴冰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2009年第3版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 xml:space="preserve">外国语言学及应用语言学050211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680" w:leftChars="-300" w:right="-630" w:rightChars="-300" w:hanging="2310" w:hangingChars="1050"/>
        <w:jc w:val="both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初试科目</w:t>
      </w:r>
      <w:r>
        <w:rPr>
          <w:rFonts w:hint="eastAsia" w:ascii="宋体" w:hAnsi="宋体" w:cs="宋体"/>
          <w:b/>
          <w:color w:val="auto"/>
          <w:sz w:val="22"/>
          <w:szCs w:val="22"/>
        </w:rPr>
        <w:t>：二外初试：</w:t>
      </w:r>
      <w:r>
        <w:rPr>
          <w:rFonts w:hint="eastAsia" w:ascii="宋体" w:hAnsi="宋体" w:cs="宋体"/>
          <w:color w:val="auto"/>
          <w:sz w:val="22"/>
          <w:szCs w:val="22"/>
        </w:rPr>
        <w:t>《标准日本语》初级上下册、中级上册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人民教育出版社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2013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689" w:leftChars="-300" w:right="-630" w:rightChars="-300" w:hanging="2319" w:hangingChars="105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b/>
          <w:color w:val="auto"/>
          <w:sz w:val="22"/>
          <w:szCs w:val="22"/>
        </w:rPr>
        <w:t>基础英语</w:t>
      </w:r>
      <w:r>
        <w:rPr>
          <w:rFonts w:hint="eastAsia" w:ascii="宋体" w:hAnsi="宋体" w:cs="宋体"/>
          <w:b/>
          <w:color w:val="auto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/>
          <w:color w:val="auto"/>
          <w:sz w:val="22"/>
          <w:szCs w:val="22"/>
        </w:rPr>
        <w:t>基础俄语：</w:t>
      </w:r>
      <w:r>
        <w:rPr>
          <w:rFonts w:hint="eastAsia" w:ascii="宋体" w:hAnsi="宋体" w:cs="宋体"/>
          <w:color w:val="auto"/>
          <w:sz w:val="22"/>
          <w:szCs w:val="22"/>
        </w:rPr>
        <w:t xml:space="preserve">无指定教材，以专业四八级的考试标准为参考。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799" w:leftChars="-300" w:right="-630" w:rightChars="-300" w:hanging="2429" w:hangingChars="11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b/>
          <w:color w:val="auto"/>
          <w:sz w:val="22"/>
          <w:szCs w:val="22"/>
        </w:rPr>
        <w:t>英语综合：</w:t>
      </w:r>
      <w:r>
        <w:rPr>
          <w:rFonts w:hint="eastAsia" w:ascii="宋体" w:hAnsi="宋体" w:cs="宋体"/>
          <w:color w:val="auto"/>
          <w:sz w:val="22"/>
          <w:szCs w:val="22"/>
        </w:rPr>
        <w:t>《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英语国家社会与文化</w:t>
      </w:r>
      <w:r>
        <w:rPr>
          <w:rFonts w:hint="eastAsia" w:ascii="宋体" w:hAnsi="宋体" w:cs="宋体"/>
          <w:color w:val="auto"/>
          <w:sz w:val="22"/>
          <w:szCs w:val="22"/>
        </w:rPr>
        <w:t>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梅仁毅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，2010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《英国文学史及选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786" w:leftChars="222" w:right="-630" w:rightChars="-300" w:hanging="1320" w:hangingChars="6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读》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吴伟仁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2013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《美国文学史及选读》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吴伟仁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外语教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786" w:leftChars="222" w:right="-630" w:rightChars="-300" w:hanging="1320" w:hangingChars="6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学与研究出版社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2013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《实用翻译教程》（英汉互译）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冯庆华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上海外语教育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786" w:leftChars="222" w:right="-630" w:rightChars="-300" w:hanging="1320" w:hangingChars="600"/>
        <w:jc w:val="left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2010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《英语教学法教程》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王蔷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高等教育出版社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2011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579" w:leftChars="-300" w:right="-630" w:rightChars="-300" w:hanging="2209" w:hangingChars="10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b/>
          <w:color w:val="auto"/>
          <w:sz w:val="22"/>
          <w:szCs w:val="22"/>
        </w:rPr>
        <w:t>俄语综合：</w:t>
      </w:r>
      <w:r>
        <w:rPr>
          <w:rFonts w:hint="eastAsia" w:ascii="宋体" w:hAnsi="宋体" w:cs="宋体"/>
          <w:color w:val="auto"/>
          <w:sz w:val="22"/>
          <w:szCs w:val="22"/>
        </w:rPr>
        <w:t>《俄语语言国情学测试题》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贾长龙等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北京语言大学出版社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2009.10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《俄语语言国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566" w:leftChars="222" w:right="-630" w:rightChars="-300" w:hanging="1100" w:hangingChars="5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情学教程》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贾长龙等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北京语言大学出版社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2009.10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 xml:space="preserve"> 《俄罗斯文学史》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任光宣、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566" w:leftChars="222" w:right="-630" w:rightChars="-300" w:hanging="1100" w:hangingChars="5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张建华、余一中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北京大学出版社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《实用俄汉汉俄翻译教程》（上下）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丛亚平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566" w:leftChars="222" w:right="-630" w:rightChars="-300" w:hanging="1100" w:hangingChars="5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2016.9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《新俄语教学法》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王保士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中央编译出版社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566" w:leftChars="222" w:right="-630" w:rightChars="-300" w:hanging="1100" w:hangingChars="500"/>
        <w:jc w:val="left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年第1版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0" w:leftChars="-300" w:right="-630" w:rightChars="-300" w:hanging="1100" w:hangingChars="50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复试科目：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4" w:leftChars="-300" w:right="-630" w:rightChars="-300" w:hanging="1104" w:hangingChars="500"/>
        <w:jc w:val="left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</w:rPr>
        <w:t>英语：</w:t>
      </w:r>
      <w:r>
        <w:rPr>
          <w:rFonts w:hint="eastAsia" w:ascii="宋体" w:hAnsi="宋体" w:cs="宋体"/>
          <w:color w:val="auto"/>
          <w:sz w:val="22"/>
          <w:szCs w:val="22"/>
        </w:rPr>
        <w:t>《语言学教程》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胡壮麟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北京大学出版社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2017.4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第5版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4" w:leftChars="-300" w:right="-630" w:rightChars="-300" w:hanging="1104" w:hangingChars="500"/>
        <w:jc w:val="left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</w:rPr>
        <w:t>俄语：</w:t>
      </w:r>
      <w:r>
        <w:rPr>
          <w:rFonts w:hint="eastAsia" w:ascii="宋体" w:hAnsi="宋体" w:cs="宋体"/>
          <w:color w:val="auto"/>
          <w:sz w:val="22"/>
          <w:szCs w:val="22"/>
        </w:rPr>
        <w:t>《俄罗斯语言学通史》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郅友昌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上海外语教育出版社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2009.10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0" w:leftChars="-300" w:right="-630" w:rightChars="-300" w:hanging="1100" w:hangingChars="50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同等学力加试：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4" w:leftChars="-300" w:right="-630" w:rightChars="-300" w:hanging="1104" w:hangingChars="50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2"/>
          <w:szCs w:val="22"/>
        </w:rPr>
        <w:t>英语：</w:t>
      </w:r>
      <w:r>
        <w:rPr>
          <w:rFonts w:hint="eastAsia" w:ascii="宋体" w:hAnsi="宋体" w:cs="宋体"/>
          <w:color w:val="auto"/>
          <w:sz w:val="22"/>
          <w:szCs w:val="22"/>
        </w:rPr>
        <w:t>《实用翻译教程》（英汉互译）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冯庆华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上海外语教育出版社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年；</w:t>
      </w:r>
      <w:r>
        <w:rPr>
          <w:rFonts w:hint="eastAsia" w:ascii="宋体" w:hAnsi="宋体" w:cs="宋体"/>
          <w:color w:val="auto"/>
          <w:sz w:val="22"/>
          <w:szCs w:val="22"/>
        </w:rPr>
        <w:t>《英语写作手册》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69" w:leftChars="14" w:right="-630" w:rightChars="-300" w:hanging="440" w:hangingChars="20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</w:rPr>
        <w:t>丁往道、吴冰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2009年第3版。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4" w:leftChars="-300" w:right="-630" w:rightChars="-300" w:hanging="1104" w:hangingChars="500"/>
        <w:jc w:val="both"/>
        <w:textAlignment w:val="auto"/>
        <w:rPr>
          <w:rFonts w:hint="eastAsia" w:ascii="宋体" w:hAnsi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2"/>
          <w:szCs w:val="22"/>
        </w:rPr>
        <w:t>俄语：</w:t>
      </w:r>
      <w:r>
        <w:rPr>
          <w:rFonts w:hint="eastAsia" w:ascii="宋体" w:hAnsi="宋体" w:cs="宋体"/>
          <w:color w:val="auto"/>
          <w:sz w:val="22"/>
          <w:szCs w:val="22"/>
        </w:rPr>
        <w:t>基础俄语无指定教材，以专业四、八级考试标准为参照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；</w:t>
      </w:r>
      <w:r>
        <w:rPr>
          <w:rFonts w:hint="eastAsia" w:ascii="宋体" w:hAnsi="宋体" w:cs="宋体"/>
          <w:color w:val="auto"/>
          <w:sz w:val="22"/>
          <w:szCs w:val="22"/>
        </w:rPr>
        <w:t>《俄语实用写作教程》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郭淑芬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69" w:leftChars="14" w:right="-630" w:rightChars="-300" w:hanging="440" w:hangingChars="200"/>
        <w:jc w:val="both"/>
        <w:textAlignment w:val="auto"/>
        <w:rPr>
          <w:rFonts w:hint="eastAsia" w:ascii="宋体" w:hAnsi="宋体" w:cs="宋体" w:eastAsiaTheme="minorEastAsia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</w:rPr>
        <w:t>外语教学与研究出版社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2009.10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008国际文化交流学院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40" w:leftChars="-300" w:right="-630" w:rightChars="-300" w:hanging="1370" w:hangingChars="650"/>
        <w:jc w:val="both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w:t>语言学及应用语言学050102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ascii="宋体" w:hAnsi="宋体"/>
          <w:b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《现代汉语》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黄伯荣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廖序</w:t>
      </w:r>
      <w:r>
        <w:rPr>
          <w:rFonts w:ascii="宋体" w:hAnsi="宋体"/>
          <w:color w:val="auto"/>
          <w:szCs w:val="21"/>
        </w:rPr>
        <w:t>东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</w:t>
      </w:r>
      <w:r>
        <w:rPr>
          <w:rFonts w:ascii="宋体" w:hAnsi="宋体"/>
          <w:color w:val="auto"/>
          <w:szCs w:val="21"/>
        </w:rPr>
        <w:t>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</w:rPr>
        <w:t>11</w:t>
      </w:r>
      <w:r>
        <w:rPr>
          <w:rFonts w:ascii="宋体" w:hAnsi="宋体"/>
          <w:color w:val="auto"/>
          <w:szCs w:val="21"/>
        </w:rPr>
        <w:t>年6月第5版</w:t>
      </w:r>
      <w:r>
        <w:rPr>
          <w:rFonts w:hint="eastAsia" w:ascii="宋体" w:hAnsi="宋体"/>
          <w:color w:val="auto"/>
          <w:szCs w:val="21"/>
        </w:rPr>
        <w:t>；</w:t>
      </w:r>
      <w:r>
        <w:rPr>
          <w:rFonts w:ascii="宋体" w:hAnsi="宋体"/>
          <w:color w:val="auto"/>
          <w:szCs w:val="21"/>
        </w:rPr>
        <w:t>《语言学</w:t>
      </w:r>
      <w:r>
        <w:rPr>
          <w:rFonts w:hint="eastAsia" w:ascii="宋体" w:hAnsi="宋体"/>
          <w:color w:val="auto"/>
          <w:szCs w:val="21"/>
        </w:rPr>
        <w:t>纲要（修订版</w:t>
      </w:r>
      <w:r>
        <w:rPr>
          <w:rFonts w:ascii="宋体" w:hAnsi="宋体"/>
          <w:color w:val="auto"/>
          <w:szCs w:val="21"/>
        </w:rPr>
        <w:t>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叶蜚声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徐通锵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北京大学</w:t>
      </w:r>
      <w:r>
        <w:rPr>
          <w:rFonts w:ascii="宋体" w:hAnsi="宋体"/>
          <w:color w:val="auto"/>
          <w:szCs w:val="21"/>
        </w:rPr>
        <w:t>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ascii="宋体" w:hAnsi="宋体"/>
          <w:color w:val="auto"/>
          <w:szCs w:val="21"/>
        </w:rPr>
        <w:t>2010年1月第4版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</w:t>
      </w:r>
      <w:r>
        <w:rPr>
          <w:rFonts w:hint="eastAsia" w:ascii="宋体" w:hAnsi="宋体"/>
          <w:color w:val="auto"/>
          <w:szCs w:val="21"/>
        </w:rPr>
        <w:t>《应用语言学导论》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陈昌来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商务印书馆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 xml:space="preserve">2007年。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hint="eastAsia" w:ascii="宋体" w:hAnsi="宋体"/>
          <w:color w:val="auto"/>
          <w:spacing w:val="-14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</w:t>
      </w:r>
      <w:r>
        <w:rPr>
          <w:rFonts w:hint="eastAsia" w:ascii="宋体" w:hAnsi="宋体"/>
          <w:color w:val="auto"/>
          <w:spacing w:val="-14"/>
          <w:szCs w:val="21"/>
        </w:rPr>
        <w:t>《古代汉语》（</w:t>
      </w:r>
      <w:r>
        <w:rPr>
          <w:rFonts w:ascii="宋体" w:hAnsi="宋体"/>
          <w:color w:val="auto"/>
          <w:spacing w:val="-14"/>
          <w:szCs w:val="21"/>
        </w:rPr>
        <w:t>1</w:t>
      </w:r>
      <w:r>
        <w:rPr>
          <w:rFonts w:hint="eastAsia" w:ascii="宋体" w:hAnsi="宋体"/>
          <w:color w:val="auto"/>
          <w:spacing w:val="-14"/>
          <w:szCs w:val="21"/>
        </w:rPr>
        <w:t>、</w:t>
      </w:r>
      <w:r>
        <w:rPr>
          <w:rFonts w:ascii="宋体" w:hAnsi="宋体"/>
          <w:color w:val="auto"/>
          <w:spacing w:val="-14"/>
          <w:szCs w:val="21"/>
        </w:rPr>
        <w:t>2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、</w:t>
      </w:r>
      <w:r>
        <w:rPr>
          <w:rFonts w:hint="eastAsia" w:ascii="宋体" w:hAnsi="宋体"/>
          <w:color w:val="auto"/>
          <w:spacing w:val="-14"/>
          <w:szCs w:val="21"/>
          <w:lang w:val="en-US" w:eastAsia="zh-CN"/>
        </w:rPr>
        <w:t>3、4</w:t>
      </w:r>
      <w:r>
        <w:rPr>
          <w:rFonts w:hint="eastAsia" w:ascii="宋体" w:hAnsi="宋体"/>
          <w:color w:val="auto"/>
          <w:spacing w:val="-14"/>
          <w:szCs w:val="21"/>
        </w:rPr>
        <w:t>册）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hint="eastAsia" w:ascii="宋体" w:hAnsi="宋体"/>
          <w:color w:val="auto"/>
          <w:spacing w:val="-14"/>
          <w:szCs w:val="21"/>
        </w:rPr>
        <w:t xml:space="preserve">王力 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hint="eastAsia" w:ascii="宋体" w:hAnsi="宋体"/>
          <w:color w:val="auto"/>
          <w:spacing w:val="-14"/>
          <w:szCs w:val="21"/>
        </w:rPr>
        <w:t xml:space="preserve">中华书局 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ascii="宋体" w:hAnsi="宋体"/>
          <w:color w:val="auto"/>
          <w:spacing w:val="-14"/>
          <w:szCs w:val="21"/>
        </w:rPr>
        <w:t>1999</w:t>
      </w:r>
      <w:r>
        <w:rPr>
          <w:rFonts w:hint="eastAsia" w:ascii="宋体" w:hAnsi="宋体"/>
          <w:color w:val="auto"/>
          <w:spacing w:val="-14"/>
          <w:szCs w:val="21"/>
        </w:rPr>
        <w:t>年</w:t>
      </w:r>
      <w:r>
        <w:rPr>
          <w:rFonts w:ascii="宋体" w:hAnsi="宋体"/>
          <w:color w:val="auto"/>
          <w:spacing w:val="-14"/>
          <w:szCs w:val="21"/>
        </w:rPr>
        <w:t>6</w:t>
      </w:r>
      <w:r>
        <w:rPr>
          <w:rFonts w:hint="eastAsia" w:ascii="宋体" w:hAnsi="宋体"/>
          <w:color w:val="auto"/>
          <w:spacing w:val="-14"/>
          <w:szCs w:val="21"/>
        </w:rPr>
        <w:t>月第3版；《中国文化要略》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hint="eastAsia" w:ascii="宋体" w:hAnsi="宋体"/>
          <w:color w:val="auto"/>
          <w:spacing w:val="-14"/>
          <w:szCs w:val="21"/>
        </w:rPr>
        <w:t>程裕祯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hint="eastAsia" w:ascii="宋体" w:hAnsi="宋体"/>
          <w:color w:val="auto"/>
          <w:spacing w:val="-14"/>
          <w:szCs w:val="21"/>
        </w:rPr>
        <w:t>外语教学与研究出版社</w:t>
      </w:r>
      <w:r>
        <w:rPr>
          <w:rFonts w:hint="eastAsia" w:ascii="宋体" w:hAnsi="宋体"/>
          <w:color w:val="auto"/>
          <w:spacing w:val="-14"/>
          <w:szCs w:val="21"/>
          <w:lang w:eastAsia="zh-CN"/>
        </w:rPr>
        <w:t>，</w:t>
      </w:r>
      <w:r>
        <w:rPr>
          <w:rFonts w:hint="eastAsia" w:ascii="宋体" w:hAnsi="宋体"/>
          <w:color w:val="auto"/>
          <w:spacing w:val="-14"/>
          <w:szCs w:val="21"/>
        </w:rPr>
        <w:t>2011年8月第3版。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009数学科学学院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课程与教学论 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7.数学课程与教学论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初试科目：</w:t>
      </w:r>
      <w:r>
        <w:rPr>
          <w:rFonts w:ascii="宋体" w:hAnsi="宋体"/>
          <w:b w:val="0"/>
          <w:bCs w:val="0"/>
          <w:color w:val="auto"/>
          <w:szCs w:val="21"/>
          <w:highlight w:val="none"/>
        </w:rPr>
        <w:t>初试科目为国家统考，参考书目不予列出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复试科目：《数学分析》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华东师大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2017年6月第4版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《数学教育概论》第三版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张奠宙、宋乃庆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2016年6月。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同等学力加试：《数学方法论与解题研究》第二版，张雄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李得虎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2013年7月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《高等代数》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张禾瑞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2016年12月第5版。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基础数学070101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计算</w:t>
      </w:r>
      <w:r>
        <w:rPr>
          <w:rFonts w:ascii="宋体" w:hAnsi="宋体"/>
          <w:b/>
          <w:color w:val="auto"/>
          <w:szCs w:val="21"/>
          <w:highlight w:val="none"/>
        </w:rPr>
        <w:t>数学07010</w:t>
      </w:r>
      <w:r>
        <w:rPr>
          <w:rFonts w:hint="eastAsia" w:ascii="宋体" w:hAnsi="宋体"/>
          <w:b/>
          <w:color w:val="auto"/>
          <w:szCs w:val="21"/>
          <w:highlight w:val="none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初试科目：《数学分析》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华东师大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2017年6月第4版；《高等代数》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张禾瑞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2016年12月第5版。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复试科目：《常微分方程》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东北师范大学微分方程教研室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高教出版社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同等学力加试：《复变函数论》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钟玉泉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13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；《实变函数与泛函分析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基础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程其襄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张奠宙、胡善文、薛以锋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应用数学070104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25" w:leftChars="-300" w:right="-630" w:rightChars="-300" w:hanging="1155" w:hangingChars="550"/>
        <w:jc w:val="both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初试科目：《数学分析》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华东师大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17</w:t>
      </w:r>
      <w:r>
        <w:rPr>
          <w:rFonts w:ascii="宋体" w:hAnsi="宋体"/>
          <w:color w:val="auto"/>
          <w:szCs w:val="21"/>
          <w:highlight w:val="none"/>
        </w:rPr>
        <w:t>年6月第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《高等代数》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张禾瑞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2016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12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《近世代数》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张禾瑞，高等教育出版社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1978年5月第1版。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45" w:leftChars="-300" w:right="-630" w:rightChars="-300" w:hanging="1575" w:hangingChars="750"/>
        <w:jc w:val="both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同等学力加</w:t>
      </w:r>
      <w:r>
        <w:rPr>
          <w:rFonts w:hint="eastAsia" w:ascii="宋体" w:hAnsi="宋体"/>
          <w:color w:val="auto"/>
          <w:szCs w:val="21"/>
          <w:highlight w:val="none"/>
        </w:rPr>
        <w:t>试</w:t>
      </w:r>
      <w:r>
        <w:rPr>
          <w:rFonts w:ascii="宋体" w:hAnsi="宋体"/>
          <w:color w:val="auto"/>
          <w:szCs w:val="21"/>
          <w:highlight w:val="none"/>
        </w:rPr>
        <w:t>：《复变函数论》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钟玉泉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fldChar w:fldCharType="begin"/>
      </w:r>
      <w:r>
        <w:rPr>
          <w:rFonts w:ascii="宋体" w:hAnsi="宋体"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ascii="宋体" w:hAnsi="宋体"/>
          <w:color w:val="auto"/>
          <w:szCs w:val="21"/>
          <w:highlight w:val="none"/>
        </w:rPr>
        <w:fldChar w:fldCharType="separate"/>
      </w:r>
      <w:r>
        <w:rPr>
          <w:rFonts w:ascii="宋体" w:hAnsi="宋体"/>
          <w:color w:val="auto"/>
          <w:highlight w:val="none"/>
        </w:rPr>
        <w:t>高等教育出版社</w:t>
      </w:r>
      <w:r>
        <w:rPr>
          <w:rFonts w:ascii="宋体" w:hAnsi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13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ascii="宋体" w:hAnsi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《实变函数与泛函分析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基础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程其襄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张奠宙、胡善文、薛以锋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/>
        <w:jc w:val="both"/>
        <w:textAlignment w:val="auto"/>
        <w:rPr>
          <w:rFonts w:hint="eastAsia" w:ascii="宋体" w:hAnsi="宋体"/>
          <w:color w:val="auto"/>
          <w:spacing w:val="-1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010物理与电子工程学院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ascii="宋体" w:hAnsi="宋体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0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/>
          <w:bCs/>
          <w:color w:val="auto"/>
          <w:szCs w:val="21"/>
        </w:rPr>
        <w:t>.中学</w:t>
      </w:r>
      <w:r>
        <w:rPr>
          <w:rFonts w:ascii="宋体" w:hAnsi="宋体"/>
          <w:b/>
          <w:bCs/>
          <w:color w:val="auto"/>
          <w:szCs w:val="21"/>
        </w:rPr>
        <w:t>物理教学研究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hint="eastAsia" w:ascii="宋体" w:hAnsi="宋体"/>
          <w:color w:val="auto"/>
          <w:szCs w:val="21"/>
        </w:rPr>
        <w:t>:</w:t>
      </w:r>
      <w:r>
        <w:rPr>
          <w:rFonts w:ascii="宋体" w:hAnsi="宋体"/>
          <w:color w:val="auto"/>
          <w:szCs w:val="21"/>
        </w:rPr>
        <w:t>初试科目为国家统考，参考书目不予列出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复试科目:《中学物理教学概论》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阎金铎、郭玉英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019年第4版。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同等学力加试:《力学》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漆安慎、杜婵英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2012年第3版；《电磁学》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梁灿彬、秦光、梁竹健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2018年第4版。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理论物理</w:t>
      </w:r>
      <w:r>
        <w:rPr>
          <w:rFonts w:ascii="宋体" w:hAnsi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070201、凝聚态物理070205、光学070207、无线电物理 070208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/>
          <w:b/>
          <w:bCs/>
          <w:i w:val="0"/>
          <w:iCs w:val="0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i w:val="0"/>
          <w:iCs w:val="0"/>
          <w:color w:val="auto"/>
          <w:szCs w:val="21"/>
          <w:highlight w:val="none"/>
        </w:rPr>
        <w:t>初试科目: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量子力学：</w:t>
      </w:r>
      <w:r>
        <w:rPr>
          <w:rFonts w:hint="eastAsia" w:ascii="宋体" w:hAnsi="宋体"/>
          <w:color w:val="auto"/>
          <w:szCs w:val="21"/>
          <w:highlight w:val="none"/>
        </w:rPr>
        <w:t>《量子力学教程》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周世勋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2010年第2版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普通物理：</w:t>
      </w:r>
      <w:r>
        <w:rPr>
          <w:rFonts w:hint="eastAsia" w:ascii="宋体" w:hAnsi="宋体"/>
          <w:color w:val="auto"/>
          <w:szCs w:val="21"/>
          <w:highlight w:val="none"/>
        </w:rPr>
        <w:t>《力学》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漆安慎、杜婵英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2012年第3版；《电磁学》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梁灿彬、秦光戎、梁竹健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2018年第4版；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信号与系统：</w:t>
      </w:r>
      <w:r>
        <w:rPr>
          <w:rFonts w:hint="eastAsia" w:ascii="宋体" w:hAnsi="宋体"/>
          <w:color w:val="auto"/>
          <w:szCs w:val="21"/>
          <w:highlight w:val="none"/>
        </w:rPr>
        <w:t>《信号与系统》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吴大正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2019年第5版。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复试科目:</w:t>
      </w:r>
      <w:r>
        <w:rPr>
          <w:rFonts w:hint="eastAsia" w:ascii="宋体" w:hAnsi="宋体"/>
          <w:color w:val="auto"/>
          <w:szCs w:val="21"/>
          <w:highlight w:val="none"/>
        </w:rPr>
        <w:t>《光学教程》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姚启钧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高等教育出版社2014年第5版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  <w:r>
        <w:rPr>
          <w:rFonts w:hint="eastAsia" w:ascii="宋体" w:hAnsi="宋体"/>
          <w:color w:val="auto"/>
          <w:szCs w:val="21"/>
          <w:highlight w:val="none"/>
        </w:rPr>
        <w:t>《数字电子技术基础》阎石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2016年第六版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同等学力加试:</w:t>
      </w:r>
      <w:r>
        <w:rPr>
          <w:rFonts w:hint="eastAsia" w:ascii="宋体" w:hAnsi="宋体"/>
          <w:color w:val="auto"/>
          <w:szCs w:val="21"/>
          <w:highlight w:val="none"/>
        </w:rPr>
        <w:t>《电动力学》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郭硕鸿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2008年第3版；《理论力学教程》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周衍柏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-630" w:rightChars="-300" w:firstLine="0" w:firstLineChars="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 xml:space="preserve">2018年第4版。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Theme="minorEastAsia" w:hAnsiTheme="minorEastAsia"/>
          <w:b/>
          <w:bCs/>
          <w:color w:val="auto"/>
          <w:szCs w:val="21"/>
        </w:rPr>
      </w:pPr>
      <w:r>
        <w:rPr>
          <w:rFonts w:hint="eastAsia" w:asciiTheme="minorEastAsia" w:hAnsiTheme="minorEastAsia"/>
          <w:b/>
          <w:bCs/>
          <w:color w:val="auto"/>
          <w:szCs w:val="21"/>
        </w:rPr>
        <w:t>011.计算机科学与技术学院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</w:rPr>
      </w:pPr>
      <w:r>
        <w:rPr>
          <w:rFonts w:asciiTheme="minorEastAsia" w:hAnsiTheme="minorEastAsia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Theme="minorEastAsia" w:hAnsiTheme="minorEastAsia"/>
          <w:b/>
          <w:bCs/>
          <w:color w:val="auto"/>
          <w:szCs w:val="21"/>
        </w:rPr>
      </w:pPr>
      <w:r>
        <w:rPr>
          <w:rFonts w:hint="eastAsia" w:asciiTheme="minorEastAsia" w:hAnsiTheme="minorEastAsia"/>
          <w:b/>
          <w:bCs/>
          <w:color w:val="auto"/>
          <w:szCs w:val="21"/>
          <w:lang w:val="en-US" w:eastAsia="zh-CN"/>
        </w:rPr>
        <w:t>09</w:t>
      </w:r>
      <w:r>
        <w:rPr>
          <w:rFonts w:hint="eastAsia" w:asciiTheme="minorEastAsia" w:hAnsiTheme="minorEastAsia"/>
          <w:b/>
          <w:bCs/>
          <w:color w:val="auto"/>
          <w:szCs w:val="21"/>
        </w:rPr>
        <w:t>.计算机科学与技术教</w:t>
      </w:r>
      <w:r>
        <w:rPr>
          <w:rFonts w:hint="eastAsia" w:asciiTheme="minorEastAsia" w:hAnsiTheme="minorEastAsia"/>
          <w:b/>
          <w:bCs/>
          <w:color w:val="auto"/>
          <w:szCs w:val="21"/>
          <w:lang w:eastAsia="zh-CN"/>
        </w:rPr>
        <w:t>学</w:t>
      </w:r>
      <w:r>
        <w:rPr>
          <w:rFonts w:hint="eastAsia" w:asciiTheme="minorEastAsia" w:hAnsiTheme="minorEastAsia"/>
          <w:b/>
          <w:bCs/>
          <w:color w:val="auto"/>
          <w:szCs w:val="21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/>
          <w:color w:val="auto"/>
          <w:szCs w:val="21"/>
        </w:rPr>
        <w:t>初试科目</w:t>
      </w:r>
      <w:r>
        <w:rPr>
          <w:rFonts w:hint="eastAsia" w:asciiTheme="minorEastAsia" w:hAnsiTheme="minorEastAsia"/>
          <w:color w:val="auto"/>
          <w:szCs w:val="21"/>
        </w:rPr>
        <w:t>：</w:t>
      </w:r>
      <w:r>
        <w:rPr>
          <w:rFonts w:asciiTheme="minorEastAsia" w:hAnsiTheme="minorEastAsia"/>
          <w:color w:val="auto"/>
          <w:szCs w:val="21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复试科目:《信息技术导论》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杨威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电子工业出版社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2019年1月；《数据结构（第二版）》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严蔚敏、吴伟民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清华大学出版社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50" w:leftChars="-313" w:right="-630" w:rightChars="-300" w:hanging="1507" w:hangingChars="718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同等学力加试:《C语言程序设计（第二版）》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马秀丽、刘志妩、李筠编著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清华大学出版社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2020年9月</w:t>
      </w:r>
      <w:r>
        <w:rPr>
          <w:rFonts w:hint="eastAsia" w:ascii="宋体" w:hAnsi="宋体"/>
          <w:color w:val="auto"/>
          <w:szCs w:val="21"/>
          <w:lang w:eastAsia="zh-CN"/>
        </w:rPr>
        <w:t>；</w:t>
      </w:r>
      <w:r>
        <w:rPr>
          <w:rFonts w:hint="eastAsia" w:ascii="宋体" w:hAnsi="宋体"/>
          <w:color w:val="auto"/>
          <w:szCs w:val="21"/>
        </w:rPr>
        <w:t>《计算机网络（第7版）》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谢希仁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电子工业出版社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2017年1月。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57" w:leftChars="-313" w:right="-630" w:rightChars="-300" w:hanging="1514" w:hangingChars="718"/>
        <w:jc w:val="both"/>
        <w:textAlignment w:val="auto"/>
        <w:rPr>
          <w:rFonts w:hint="default" w:ascii="宋体" w:hAnsi="宋体" w:eastAsiaTheme="minorEastAsia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软件工程</w:t>
      </w:r>
      <w:r>
        <w:rPr>
          <w:rFonts w:ascii="宋体" w:hAnsi="宋体" w:cs="宋体"/>
          <w:b/>
          <w:bCs/>
          <w:color w:val="auto"/>
          <w:szCs w:val="21"/>
        </w:rPr>
        <w:t>0835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初试科目：《数据结构（第二版）》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严蔚敏、吴伟民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清华大学出版社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2015年2月。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复试科目：《C语言程序设计（第2版）》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马秀丽、李筠、刘志妩等编著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清华大学出版社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2020年9月；《软件工程导论（第6版）》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 xml:space="preserve"> 张海藩、 牟永敏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清华大学出版社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2018年1月。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同等学力加试：《计算机组成原理（微课版）（第一版）》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 xml:space="preserve"> 谭志虎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邮电出版社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2021年3月</w:t>
      </w:r>
      <w:r>
        <w:rPr>
          <w:rFonts w:hint="eastAsia" w:ascii="宋体" w:hAnsi="宋体"/>
          <w:color w:val="auto"/>
          <w:szCs w:val="21"/>
          <w:lang w:eastAsia="zh-CN"/>
        </w:rPr>
        <w:t>；</w:t>
      </w:r>
      <w:r>
        <w:rPr>
          <w:rFonts w:hint="eastAsia" w:ascii="宋体" w:hAnsi="宋体"/>
          <w:color w:val="auto"/>
          <w:szCs w:val="21"/>
        </w:rPr>
        <w:t xml:space="preserve"> 《数据库系统原理及应用教程（第5版）》苗雪兰、刘瑞新等编著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机械工业出版社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2020年4月。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Theme="majorEastAsia" w:hAnsiTheme="majorEastAsia" w:eastAsiaTheme="major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012地理科学与旅游学院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ascii="宋体" w:hAnsi="宋体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1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0</w:t>
      </w:r>
      <w:r>
        <w:rPr>
          <w:rFonts w:hint="eastAsia" w:ascii="宋体" w:hAnsi="宋体"/>
          <w:b/>
          <w:bCs/>
          <w:color w:val="auto"/>
          <w:szCs w:val="21"/>
        </w:rPr>
        <w:t>.地理课程</w:t>
      </w:r>
      <w:r>
        <w:rPr>
          <w:rFonts w:hint="eastAsia" w:ascii="宋体" w:hAnsi="宋体"/>
          <w:b/>
          <w:color w:val="auto"/>
          <w:szCs w:val="21"/>
        </w:rPr>
        <w:t>与教学研究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初试科目为国家统考，参考书目不予列出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复试科目：《</w:t>
      </w:r>
      <w:r>
        <w:rPr>
          <w:rFonts w:hint="eastAsia" w:ascii="宋体" w:hAnsi="宋体"/>
          <w:color w:val="auto"/>
          <w:szCs w:val="21"/>
        </w:rPr>
        <w:t>新编地理教学论</w:t>
      </w:r>
      <w:r>
        <w:rPr>
          <w:rFonts w:ascii="宋体" w:hAnsi="宋体"/>
          <w:color w:val="auto"/>
          <w:szCs w:val="21"/>
        </w:rPr>
        <w:t>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陈澄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华东师范大学</w:t>
      </w:r>
      <w:r>
        <w:rPr>
          <w:rFonts w:ascii="宋体" w:hAnsi="宋体"/>
          <w:color w:val="auto"/>
          <w:szCs w:val="21"/>
        </w:rPr>
        <w:t>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Theme="minorEastAsia"/>
          <w:b/>
          <w:bCs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同等学力加试：《地理科学导论》，白光润编著，高等教育出版社，2</w:t>
      </w:r>
      <w:r>
        <w:rPr>
          <w:rFonts w:ascii="宋体" w:hAnsi="宋体"/>
          <w:color w:val="auto"/>
          <w:szCs w:val="21"/>
        </w:rPr>
        <w:t>006</w:t>
      </w:r>
      <w:r>
        <w:rPr>
          <w:rFonts w:hint="eastAsia" w:ascii="宋体" w:hAnsi="宋体"/>
          <w:color w:val="auto"/>
          <w:szCs w:val="21"/>
        </w:rPr>
        <w:t>年1月</w:t>
      </w:r>
      <w:r>
        <w:rPr>
          <w:rFonts w:hint="eastAsia" w:ascii="宋体" w:hAnsi="宋体"/>
          <w:color w:val="auto"/>
          <w:szCs w:val="21"/>
          <w:lang w:eastAsia="zh-CN"/>
        </w:rPr>
        <w:t>；</w:t>
      </w:r>
      <w:r>
        <w:rPr>
          <w:rFonts w:hint="eastAsia" w:ascii="宋体" w:hAnsi="宋体"/>
          <w:color w:val="auto"/>
          <w:szCs w:val="21"/>
        </w:rPr>
        <w:t>《普通高中地理课程标准（2</w:t>
      </w:r>
      <w:r>
        <w:rPr>
          <w:rFonts w:ascii="宋体" w:hAnsi="宋体"/>
          <w:color w:val="auto"/>
          <w:szCs w:val="21"/>
        </w:rPr>
        <w:t>017</w:t>
      </w:r>
      <w:r>
        <w:rPr>
          <w:rFonts w:hint="eastAsia" w:ascii="宋体" w:hAnsi="宋体"/>
          <w:color w:val="auto"/>
          <w:szCs w:val="21"/>
        </w:rPr>
        <w:t>版）解读》，韦志瑢主编，高等教育出版社，2</w:t>
      </w:r>
      <w:r>
        <w:rPr>
          <w:rFonts w:ascii="宋体" w:hAnsi="宋体"/>
          <w:color w:val="auto"/>
          <w:szCs w:val="21"/>
        </w:rPr>
        <w:t>018</w:t>
      </w:r>
      <w:r>
        <w:rPr>
          <w:rFonts w:hint="eastAsia" w:ascii="宋体" w:hAnsi="宋体"/>
          <w:color w:val="auto"/>
          <w:szCs w:val="21"/>
        </w:rPr>
        <w:t>年6月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自然地理学  070501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</w:t>
      </w:r>
      <w:r>
        <w:rPr>
          <w:rFonts w:hint="eastAsia" w:ascii="宋体" w:hAnsi="宋体"/>
          <w:b/>
          <w:bCs/>
          <w:color w:val="auto"/>
          <w:szCs w:val="21"/>
        </w:rPr>
        <w:t>:</w:t>
      </w:r>
      <w:r>
        <w:rPr>
          <w:rFonts w:hint="eastAsia" w:ascii="宋体" w:hAnsi="宋体"/>
          <w:color w:val="auto"/>
          <w:szCs w:val="21"/>
        </w:rPr>
        <w:t>《自然地理学》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伍光和，高等教育出版社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2008年</w:t>
      </w:r>
      <w:r>
        <w:rPr>
          <w:rFonts w:hint="eastAsia" w:ascii="宋体" w:hAnsi="宋体"/>
          <w:color w:val="auto"/>
          <w:szCs w:val="21"/>
          <w:lang w:val="en-US" w:eastAsia="zh-CN"/>
        </w:rPr>
        <w:t>4月</w:t>
      </w:r>
      <w:r>
        <w:rPr>
          <w:rFonts w:hint="eastAsia" w:ascii="宋体" w:hAnsi="宋体"/>
          <w:color w:val="auto"/>
          <w:szCs w:val="21"/>
        </w:rPr>
        <w:t>第4版；《人文地理学》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赵荣，高等教育出版社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2006年</w:t>
      </w:r>
      <w:r>
        <w:rPr>
          <w:rFonts w:hint="eastAsia" w:ascii="宋体" w:hAnsi="宋体"/>
          <w:color w:val="auto"/>
          <w:szCs w:val="21"/>
          <w:lang w:val="en-US" w:eastAsia="zh-CN"/>
        </w:rPr>
        <w:t>5月</w:t>
      </w:r>
      <w:r>
        <w:rPr>
          <w:rFonts w:hint="eastAsia" w:ascii="宋体" w:hAnsi="宋体"/>
          <w:color w:val="auto"/>
          <w:szCs w:val="21"/>
        </w:rPr>
        <w:t>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复试科目:《综合自然地理学》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蔡运龙，高等教育出版社2019年4月</w:t>
      </w:r>
      <w:r>
        <w:rPr>
          <w:rFonts w:hint="eastAsia" w:ascii="宋体" w:hAnsi="宋体"/>
          <w:color w:val="auto"/>
          <w:szCs w:val="21"/>
          <w:lang w:eastAsia="zh-CN"/>
        </w:rPr>
        <w:t>第</w:t>
      </w:r>
      <w:r>
        <w:rPr>
          <w:rFonts w:hint="eastAsia" w:ascii="宋体" w:hAnsi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lang w:eastAsia="zh-CN"/>
        </w:rPr>
        <w:t>版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同等学力加试：《地貌学原理》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杨景春、李有利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北京大学出版社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2012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9月</w:t>
      </w:r>
      <w:r>
        <w:rPr>
          <w:rFonts w:hint="eastAsia" w:ascii="宋体" w:hAnsi="宋体"/>
          <w:bCs/>
          <w:color w:val="auto"/>
          <w:szCs w:val="21"/>
        </w:rPr>
        <w:t>第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版</w:t>
      </w:r>
      <w:r>
        <w:rPr>
          <w:rFonts w:hint="eastAsia" w:ascii="宋体" w:hAnsi="宋体"/>
          <w:bCs/>
          <w:color w:val="auto"/>
          <w:szCs w:val="21"/>
          <w:lang w:eastAsia="zh-CN"/>
        </w:rPr>
        <w:t>；</w:t>
      </w:r>
      <w:r>
        <w:rPr>
          <w:rFonts w:hint="eastAsia" w:ascii="宋体" w:hAnsi="宋体"/>
          <w:bCs/>
          <w:color w:val="auto"/>
          <w:szCs w:val="21"/>
        </w:rPr>
        <w:t>《土壤地理学》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李天杰等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fldChar w:fldCharType="begin"/>
      </w:r>
      <w:r>
        <w:rPr>
          <w:rFonts w:hint="eastAsia" w:ascii="宋体" w:hAnsi="宋体"/>
          <w:bCs/>
          <w:color w:val="auto"/>
          <w:szCs w:val="21"/>
        </w:rPr>
        <w:instrText xml:space="preserve"> HYPERLINK "https://baike.baidu.com/item/%E9%AB%98%E7%AD%89%E6%95%99%E8%82%B2%E5%87%BA%E7%89%88%E7%A4%BE/901997" \t "_blank" </w:instrText>
      </w:r>
      <w:r>
        <w:rPr>
          <w:rFonts w:hint="eastAsia" w:ascii="宋体" w:hAnsi="宋体"/>
          <w:bCs/>
          <w:color w:val="auto"/>
          <w:szCs w:val="21"/>
        </w:rPr>
        <w:fldChar w:fldCharType="separate"/>
      </w:r>
      <w:r>
        <w:rPr>
          <w:rFonts w:hint="eastAsia" w:ascii="宋体" w:hAnsi="宋体"/>
          <w:bCs/>
          <w:color w:val="auto"/>
          <w:szCs w:val="21"/>
        </w:rPr>
        <w:t>高等教育出版社</w:t>
      </w:r>
      <w:r>
        <w:rPr>
          <w:rFonts w:hint="eastAsia" w:ascii="宋体" w:hAnsi="宋体"/>
          <w:bCs/>
          <w:color w:val="auto"/>
          <w:szCs w:val="21"/>
        </w:rPr>
        <w:fldChar w:fldCharType="end"/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2004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8月</w:t>
      </w:r>
      <w:r>
        <w:rPr>
          <w:rFonts w:hint="eastAsia" w:ascii="宋体" w:hAnsi="宋体"/>
          <w:bCs/>
          <w:color w:val="auto"/>
          <w:szCs w:val="21"/>
        </w:rPr>
        <w:t>第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版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人文地理学 070502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</w:t>
      </w:r>
      <w:r>
        <w:rPr>
          <w:rFonts w:hint="eastAsia" w:ascii="宋体" w:hAnsi="宋体"/>
          <w:b/>
          <w:bCs/>
          <w:color w:val="auto"/>
          <w:szCs w:val="21"/>
        </w:rPr>
        <w:t>:</w:t>
      </w:r>
      <w:r>
        <w:rPr>
          <w:rFonts w:hint="eastAsia" w:ascii="宋体" w:hAnsi="宋体"/>
          <w:color w:val="auto"/>
          <w:szCs w:val="21"/>
        </w:rPr>
        <w:t>《自然地理学》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伍光和，高等教育出版社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2008年</w:t>
      </w:r>
      <w:r>
        <w:rPr>
          <w:rFonts w:hint="eastAsia" w:ascii="宋体" w:hAnsi="宋体"/>
          <w:color w:val="auto"/>
          <w:szCs w:val="21"/>
          <w:lang w:val="en-US" w:eastAsia="zh-CN"/>
        </w:rPr>
        <w:t>4月</w:t>
      </w:r>
      <w:r>
        <w:rPr>
          <w:rFonts w:hint="eastAsia" w:ascii="宋体" w:hAnsi="宋体"/>
          <w:color w:val="auto"/>
          <w:szCs w:val="21"/>
        </w:rPr>
        <w:t>第4版；《人文地理学》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赵荣，高等教育出版社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2006年</w:t>
      </w:r>
      <w:r>
        <w:rPr>
          <w:rFonts w:hint="eastAsia" w:ascii="宋体" w:hAnsi="宋体"/>
          <w:color w:val="auto"/>
          <w:szCs w:val="21"/>
          <w:lang w:val="en-US" w:eastAsia="zh-CN"/>
        </w:rPr>
        <w:t>5月</w:t>
      </w:r>
      <w:r>
        <w:rPr>
          <w:rFonts w:hint="eastAsia" w:ascii="宋体" w:hAnsi="宋体"/>
          <w:color w:val="auto"/>
          <w:szCs w:val="21"/>
        </w:rPr>
        <w:t>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复试科目:《人文地理学及野外实习教程》，孔翔，高等教育出版社，2021年8月第 1 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/>
          <w:color w:val="auto"/>
        </w:rPr>
      </w:pPr>
      <w:r>
        <w:rPr>
          <w:rFonts w:hint="eastAsia" w:ascii="宋体" w:hAnsi="宋体"/>
          <w:color w:val="auto"/>
          <w:szCs w:val="21"/>
        </w:rPr>
        <w:t>同等学力加试：《经济地理学（第三版）》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李小建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高等教育出版社，201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6月第3版</w:t>
      </w:r>
      <w:r>
        <w:rPr>
          <w:rFonts w:hint="eastAsia"/>
          <w:color w:val="auto"/>
        </w:rPr>
        <w:t>；《文化地理学》，周尚意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孔翔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朱竑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高等教育出版社，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hint="eastAsia" w:ascii="宋体" w:hAnsi="宋体"/>
          <w:color w:val="auto"/>
          <w:szCs w:val="21"/>
          <w:lang w:val="en-US" w:eastAsia="zh-CN"/>
        </w:rPr>
        <w:t>04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7月第1版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ascii="等线" w:hAnsi="等线"/>
          <w:b/>
          <w:color w:val="auto"/>
          <w:szCs w:val="21"/>
        </w:rPr>
      </w:pPr>
      <w:r>
        <w:rPr>
          <w:rFonts w:hint="eastAsia" w:ascii="等线" w:hAnsi="等线"/>
          <w:b/>
          <w:color w:val="auto"/>
          <w:szCs w:val="21"/>
        </w:rPr>
        <w:t>地图学与地理信息系统 070503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初试科目:《自然地理学》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伍光和，高等教育出版社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2008年</w:t>
      </w:r>
      <w:r>
        <w:rPr>
          <w:rFonts w:hint="eastAsia" w:ascii="宋体" w:hAnsi="宋体"/>
          <w:color w:val="auto"/>
          <w:szCs w:val="21"/>
          <w:lang w:val="en-US" w:eastAsia="zh-CN"/>
        </w:rPr>
        <w:t>4月</w:t>
      </w:r>
      <w:r>
        <w:rPr>
          <w:rFonts w:hint="eastAsia" w:ascii="宋体" w:hAnsi="宋体"/>
          <w:color w:val="auto"/>
          <w:szCs w:val="21"/>
        </w:rPr>
        <w:t>第4版；《人文地理学》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赵荣，高等教育出版社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2006年</w:t>
      </w:r>
      <w:r>
        <w:rPr>
          <w:rFonts w:hint="eastAsia" w:ascii="宋体" w:hAnsi="宋体"/>
          <w:color w:val="auto"/>
          <w:szCs w:val="21"/>
          <w:lang w:val="en-US" w:eastAsia="zh-CN"/>
        </w:rPr>
        <w:t>5月</w:t>
      </w:r>
      <w:r>
        <w:rPr>
          <w:rFonts w:hint="eastAsia" w:ascii="宋体" w:hAnsi="宋体"/>
          <w:color w:val="auto"/>
          <w:szCs w:val="21"/>
        </w:rPr>
        <w:t>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ascii="等线" w:hAnsi="等线"/>
          <w:color w:val="auto"/>
          <w:szCs w:val="21"/>
        </w:rPr>
      </w:pPr>
      <w:r>
        <w:rPr>
          <w:rFonts w:hint="eastAsia" w:ascii="等线" w:hAnsi="等线"/>
          <w:color w:val="auto"/>
          <w:szCs w:val="21"/>
        </w:rPr>
        <w:t>复试科目</w:t>
      </w:r>
      <w:r>
        <w:rPr>
          <w:rFonts w:hint="eastAsia" w:ascii="宋体" w:hAnsi="宋体"/>
          <w:color w:val="auto"/>
          <w:szCs w:val="21"/>
        </w:rPr>
        <w:t>:</w:t>
      </w:r>
      <w:r>
        <w:rPr>
          <w:rFonts w:hint="eastAsia" w:ascii="等线" w:hAnsi="等线"/>
          <w:color w:val="auto"/>
          <w:szCs w:val="21"/>
        </w:rPr>
        <w:t>《遥感概论》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梅安新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高等教育出版社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2001年7月第1版。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ascii="等线" w:hAnsi="等线"/>
          <w:color w:val="auto"/>
          <w:szCs w:val="21"/>
        </w:rPr>
      </w:pPr>
      <w:r>
        <w:rPr>
          <w:rFonts w:hint="eastAsia" w:ascii="等线" w:hAnsi="等线"/>
          <w:color w:val="auto"/>
          <w:szCs w:val="21"/>
        </w:rPr>
        <w:t xml:space="preserve">同等学力加试：《遥感数字图像处理教程》(第三版) 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韦玉春等，科学出版社, 2019年</w:t>
      </w:r>
      <w:r>
        <w:rPr>
          <w:rFonts w:hint="eastAsia" w:ascii="等线" w:hAnsi="等线"/>
          <w:color w:val="auto"/>
          <w:szCs w:val="21"/>
          <w:lang w:eastAsia="zh-CN"/>
        </w:rPr>
        <w:t>；</w:t>
      </w:r>
      <w:r>
        <w:rPr>
          <w:rFonts w:hint="eastAsia" w:ascii="等线" w:hAnsi="等线"/>
          <w:color w:val="auto"/>
          <w:szCs w:val="21"/>
        </w:rPr>
        <w:t>《地理信息系统概论》(第二版)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汤国安等</w:t>
      </w:r>
      <w:r>
        <w:rPr>
          <w:rFonts w:hint="eastAsia" w:ascii="等线" w:hAnsi="等线"/>
          <w:color w:val="auto"/>
          <w:szCs w:val="21"/>
          <w:lang w:eastAsia="zh-CN"/>
        </w:rPr>
        <w:t>，</w:t>
      </w:r>
      <w:r>
        <w:rPr>
          <w:rFonts w:hint="eastAsia" w:ascii="等线" w:hAnsi="等线"/>
          <w:color w:val="auto"/>
          <w:szCs w:val="21"/>
        </w:rPr>
        <w:t>科学出版社，201</w:t>
      </w:r>
      <w:r>
        <w:rPr>
          <w:rFonts w:hint="eastAsia" w:ascii="等线" w:hAnsi="等线"/>
          <w:color w:val="auto"/>
          <w:szCs w:val="21"/>
          <w:lang w:val="en-US" w:eastAsia="zh-CN"/>
        </w:rPr>
        <w:t>9</w:t>
      </w:r>
      <w:r>
        <w:rPr>
          <w:rFonts w:hint="eastAsia" w:ascii="等线" w:hAnsi="等线"/>
          <w:color w:val="auto"/>
          <w:szCs w:val="21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 w:firstLine="1470" w:firstLineChars="700"/>
        <w:jc w:val="both"/>
        <w:textAlignment w:val="auto"/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01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Cs w:val="21"/>
          <w:lang w:eastAsia="zh-CN"/>
        </w:rPr>
        <w:t>化学化工</w:t>
      </w:r>
      <w:r>
        <w:rPr>
          <w:rFonts w:hint="eastAsia" w:ascii="宋体" w:hAnsi="宋体"/>
          <w:b/>
          <w:bCs/>
          <w:color w:val="auto"/>
          <w:szCs w:val="21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ascii="宋体" w:hAnsi="宋体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11.</w:t>
      </w:r>
      <w:r>
        <w:rPr>
          <w:rFonts w:hint="eastAsia" w:ascii="宋体" w:hAnsi="宋体"/>
          <w:b/>
          <w:color w:val="auto"/>
          <w:szCs w:val="21"/>
        </w:rPr>
        <w:t>中学化学教学理论与实践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国家统考，参考书目不予列出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复试科目:《化学教学论》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刘知新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2018年第5版；中华人民共和国教育部制订.普通高中化学课程标准，人民教育出版社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</w:t>
      </w:r>
      <w:r>
        <w:rPr>
          <w:rFonts w:ascii="宋体" w:hAnsi="宋体"/>
          <w:color w:val="auto"/>
          <w:szCs w:val="21"/>
        </w:rPr>
        <w:t>017</w:t>
      </w:r>
      <w:r>
        <w:rPr>
          <w:rFonts w:hint="eastAsia" w:ascii="宋体" w:hAnsi="宋体"/>
          <w:color w:val="auto"/>
          <w:szCs w:val="21"/>
        </w:rPr>
        <w:t>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同等学力加试:《无机及分析化学》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南京大学无机及分析化学编写组著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高等教育出版社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2015年第5版；《化学教育测量与评价》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周青、单旭峰、王军翔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科学出版社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2011年第2版。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无机化学070301,分析化学070302,有机化学070303,物理化学070304四个专业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初试科目:《无机化学》（上下册），</w:t>
      </w:r>
      <w:r>
        <w:rPr>
          <w:rFonts w:hint="eastAsia" w:ascii="宋体" w:hAnsi="宋体"/>
          <w:color w:val="auto"/>
          <w:szCs w:val="21"/>
          <w:lang w:val="en-US" w:eastAsia="zh-CN"/>
        </w:rPr>
        <w:t>北京师范大学、华中师范大学、南京师范大学编</w:t>
      </w:r>
      <w:r>
        <w:rPr>
          <w:rFonts w:hint="eastAsia" w:ascii="宋体" w:hAnsi="宋体"/>
          <w:color w:val="auto"/>
          <w:szCs w:val="21"/>
        </w:rPr>
        <w:t>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20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版；《有机化学》（上下册），李景宁主编，高等教育出版社，2018年</w:t>
      </w:r>
      <w:r>
        <w:rPr>
          <w:rFonts w:hint="eastAsia" w:ascii="宋体" w:hAnsi="宋体"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复试科目:《分析化学》（上下册）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华中师范大学等编，高等教育出版社，2011 年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</w:rPr>
        <w:t>版；《物理化学》（上下册），傅献彩，高等教育出版社，2006年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同等学力加试:《无机化学》（上下册），</w:t>
      </w:r>
      <w:r>
        <w:rPr>
          <w:rFonts w:hint="eastAsia" w:ascii="宋体" w:hAnsi="宋体"/>
          <w:color w:val="auto"/>
          <w:szCs w:val="21"/>
          <w:lang w:val="en-US" w:eastAsia="zh-CN"/>
        </w:rPr>
        <w:t>北京师范大学、华中师范大学、南京师范大学编</w:t>
      </w:r>
      <w:r>
        <w:rPr>
          <w:rFonts w:hint="eastAsia" w:ascii="宋体" w:hAnsi="宋体"/>
          <w:color w:val="auto"/>
          <w:szCs w:val="21"/>
        </w:rPr>
        <w:t>，高等教育出版社，20</w:t>
      </w:r>
      <w:r>
        <w:rPr>
          <w:rFonts w:hint="eastAsia" w:ascii="宋体" w:hAnsi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</w:rPr>
        <w:t>年9月第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 xml:space="preserve">版；《有机化学》（上下册），李景宁主编，高等教育出版社，2018年 </w:t>
      </w:r>
      <w:r>
        <w:rPr>
          <w:rFonts w:hint="eastAsia" w:ascii="宋体" w:hAnsi="宋体"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</w:rPr>
        <w:t>月第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630" w:rightChars="-30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014生命科学学院：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课程与教学论040102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b/>
          <w:bCs/>
          <w:color w:val="auto"/>
          <w:szCs w:val="21"/>
        </w:rPr>
        <w:t>.生物课程与教学研究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初试科目：初试科目为国家统考，参考书目不予列出。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复试科目：《普通生物学》(第二版)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王元秀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化学工业出版社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2016年.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同等学力加试:《人体解剖生理学》（第三版），左明雪，北京高等教育出版社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2015年；《遗传学》（第三版）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李再云、杨业华，北京高等教育出版社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2017年。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植物学071001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初试科目：</w:t>
      </w:r>
      <w:r>
        <w:rPr>
          <w:rFonts w:hint="eastAsia" w:cs="楷体" w:asciiTheme="minorEastAsia" w:hAnsiTheme="minorEastAsia"/>
          <w:color w:val="auto"/>
          <w:szCs w:val="21"/>
        </w:rPr>
        <w:t>《生物化学》上、下册（第四版），朱圣庚、徐长法，高等教育出版社，2017年；《生物化学简明教程》（第六版），</w:t>
      </w:r>
      <w:r>
        <w:rPr>
          <w:color w:val="auto"/>
        </w:rPr>
        <w:t>魏民</w:t>
      </w:r>
      <w:r>
        <w:rPr>
          <w:rFonts w:hint="eastAsia"/>
          <w:color w:val="auto"/>
        </w:rPr>
        <w:t>、</w:t>
      </w:r>
      <w:r>
        <w:rPr>
          <w:rFonts w:hint="eastAsia" w:cs="楷体" w:asciiTheme="minorEastAsia" w:hAnsiTheme="minorEastAsia"/>
          <w:color w:val="auto"/>
          <w:szCs w:val="21"/>
        </w:rPr>
        <w:t>张丽萍、杨建雄，高等教育出版社，20</w:t>
      </w:r>
      <w:r>
        <w:rPr>
          <w:rFonts w:cs="楷体" w:asciiTheme="minorEastAsia" w:hAnsiTheme="minorEastAsia"/>
          <w:color w:val="auto"/>
          <w:szCs w:val="21"/>
        </w:rPr>
        <w:t>21</w:t>
      </w:r>
      <w:r>
        <w:rPr>
          <w:rFonts w:hint="eastAsia" w:cs="楷体" w:asciiTheme="minorEastAsia" w:hAnsiTheme="minorEastAsia"/>
          <w:color w:val="auto"/>
          <w:szCs w:val="21"/>
        </w:rPr>
        <w:t>年；《普通生物学》(第二版)，王元秀，化学工业出版社，2016年。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复试科目：《植物学》（第二版）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马炜梁等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高等教育出版社，2015年8月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45" w:leftChars="-300" w:right="-630" w:rightChars="-300" w:hanging="1575" w:hangingChars="7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同等学力加试：《植物生理学》（第八版）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王小菁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2019年3月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；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《细胞生物学》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丁明孝等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高等教育出版社，2020年第5版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动物学071002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初试科目：</w:t>
      </w:r>
      <w:r>
        <w:rPr>
          <w:rFonts w:hint="eastAsia" w:cs="楷体" w:asciiTheme="minorEastAsia" w:hAnsiTheme="minorEastAsia"/>
          <w:color w:val="auto"/>
          <w:szCs w:val="21"/>
        </w:rPr>
        <w:t>《生物化学》上、下册（第四版），朱圣庚、徐长法，高等教育出版社，2017年；《生物化学简明教程》（第六版），</w:t>
      </w:r>
      <w:r>
        <w:rPr>
          <w:color w:val="auto"/>
        </w:rPr>
        <w:t>魏民</w:t>
      </w:r>
      <w:r>
        <w:rPr>
          <w:rFonts w:hint="eastAsia"/>
          <w:color w:val="auto"/>
        </w:rPr>
        <w:t>、</w:t>
      </w:r>
      <w:r>
        <w:rPr>
          <w:rFonts w:hint="eastAsia" w:cs="楷体" w:asciiTheme="minorEastAsia" w:hAnsiTheme="minorEastAsia"/>
          <w:color w:val="auto"/>
          <w:szCs w:val="21"/>
        </w:rPr>
        <w:t>张丽萍、杨建雄，高等教育出版社，20</w:t>
      </w:r>
      <w:r>
        <w:rPr>
          <w:rFonts w:cs="楷体" w:asciiTheme="minorEastAsia" w:hAnsiTheme="minorEastAsia"/>
          <w:color w:val="auto"/>
          <w:szCs w:val="21"/>
        </w:rPr>
        <w:t>21</w:t>
      </w:r>
      <w:r>
        <w:rPr>
          <w:rFonts w:hint="eastAsia" w:cs="楷体" w:asciiTheme="minorEastAsia" w:hAnsiTheme="minorEastAsia"/>
          <w:color w:val="auto"/>
          <w:szCs w:val="21"/>
        </w:rPr>
        <w:t>年；《普通生物学》(第二版)，王元秀，化学工业出版社，2016年。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复试科目：《普通动物学》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刘凌云、郑光美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高等教育出版社，2013年第4版。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45" w:leftChars="-300" w:right="-630" w:rightChars="-300" w:hanging="1575" w:hangingChars="7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同等学力加试：《细胞生物学》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丁明孝等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 xml:space="preserve"> 高等教育出版社，2020年第5版；《动物生物学》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陈小麟等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高等教育出版社，2013年第4版。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微生物学071005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初试科目：</w:t>
      </w:r>
      <w:r>
        <w:rPr>
          <w:rFonts w:hint="eastAsia" w:cs="楷体" w:asciiTheme="minorEastAsia" w:hAnsiTheme="minorEastAsia"/>
          <w:color w:val="auto"/>
          <w:szCs w:val="21"/>
        </w:rPr>
        <w:t>《生物化学》上、下册（第四版），朱圣庚、徐长法，高等教育出版社，2017年；《生物化学简明教程》（第六版），</w:t>
      </w:r>
      <w:r>
        <w:rPr>
          <w:color w:val="auto"/>
        </w:rPr>
        <w:t>魏民</w:t>
      </w:r>
      <w:r>
        <w:rPr>
          <w:rFonts w:hint="eastAsia"/>
          <w:color w:val="auto"/>
        </w:rPr>
        <w:t>、</w:t>
      </w:r>
      <w:r>
        <w:rPr>
          <w:rFonts w:hint="eastAsia" w:cs="楷体" w:asciiTheme="minorEastAsia" w:hAnsiTheme="minorEastAsia"/>
          <w:color w:val="auto"/>
          <w:szCs w:val="21"/>
        </w:rPr>
        <w:t>张丽萍、杨建雄，高等教育出版社，20</w:t>
      </w:r>
      <w:r>
        <w:rPr>
          <w:rFonts w:cs="楷体" w:asciiTheme="minorEastAsia" w:hAnsiTheme="minorEastAsia"/>
          <w:color w:val="auto"/>
          <w:szCs w:val="21"/>
        </w:rPr>
        <w:t>21</w:t>
      </w:r>
      <w:r>
        <w:rPr>
          <w:rFonts w:hint="eastAsia" w:cs="楷体" w:asciiTheme="minorEastAsia" w:hAnsiTheme="minorEastAsia"/>
          <w:color w:val="auto"/>
          <w:szCs w:val="21"/>
        </w:rPr>
        <w:t>年；《普通生物学》(第二版)，王元秀，化学工业出版社，2016年。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复试科目：《微生物学》第八版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 xml:space="preserve"> 沈萍，高等教育出版社，2016年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45" w:leftChars="-300" w:right="-630" w:rightChars="-300" w:hanging="1575" w:hangingChars="7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同等学力加试：《细胞生物学》第四版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翟中和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高等教育出版社，2011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年；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 xml:space="preserve"> 《现代分子生物学》（第四版）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朱玉贤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高等教育出版社，2012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或《分子生物学教程》（第三版）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赵亚华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 xml:space="preserve"> 科学出版社，2011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生物化学与分子生物学071010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初试科目：</w:t>
      </w:r>
      <w:r>
        <w:rPr>
          <w:rFonts w:hint="eastAsia" w:cs="楷体" w:asciiTheme="minorEastAsia" w:hAnsiTheme="minorEastAsia"/>
          <w:color w:val="auto"/>
          <w:szCs w:val="21"/>
        </w:rPr>
        <w:t>《生物化学》上、下册（第四版），朱圣庚、徐长法，高等教育出版社，2017年；《生物化学简明教程》（第六版），</w:t>
      </w:r>
      <w:r>
        <w:rPr>
          <w:color w:val="auto"/>
        </w:rPr>
        <w:t>魏民</w:t>
      </w:r>
      <w:r>
        <w:rPr>
          <w:rFonts w:hint="eastAsia"/>
          <w:color w:val="auto"/>
        </w:rPr>
        <w:t>、</w:t>
      </w:r>
      <w:r>
        <w:rPr>
          <w:rFonts w:hint="eastAsia" w:cs="楷体" w:asciiTheme="minorEastAsia" w:hAnsiTheme="minorEastAsia"/>
          <w:color w:val="auto"/>
          <w:szCs w:val="21"/>
        </w:rPr>
        <w:t>张丽萍、杨建雄，高等教育出版社，20</w:t>
      </w:r>
      <w:r>
        <w:rPr>
          <w:rFonts w:cs="楷体" w:asciiTheme="minorEastAsia" w:hAnsiTheme="minorEastAsia"/>
          <w:color w:val="auto"/>
          <w:szCs w:val="21"/>
        </w:rPr>
        <w:t>21</w:t>
      </w:r>
      <w:r>
        <w:rPr>
          <w:rFonts w:hint="eastAsia" w:cs="楷体" w:asciiTheme="minorEastAsia" w:hAnsiTheme="minorEastAsia"/>
          <w:color w:val="auto"/>
          <w:szCs w:val="21"/>
        </w:rPr>
        <w:t>年；《普通生物学》(第二版)，王元秀，化学工业出版社，2016年。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复试科目：《现代分子生物学》（第五版），朱玉贤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李毅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郑晓峰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郭红卫编著，高等教育出版社，2019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；或《分子生物学教程》（第三版）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赵亚华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科学出版社，2011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35" w:leftChars="-300" w:right="-630" w:rightChars="-300" w:hanging="1365" w:hangingChars="6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同等学力加试：《细胞生物学》（第5版），丁明孝等编著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高等教育出版社，2020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；《生物化学与分子生物学实验技术教程》，龙子江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宋睿，中国科学技术大学，2020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5" w:leftChars="-300" w:right="-630" w:rightChars="-300" w:hanging="945" w:hangingChars="45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015体育学院：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040301体育人文社会学</w:t>
      </w:r>
      <w:r>
        <w:rPr>
          <w:rFonts w:hint="eastAsia" w:asciiTheme="minorEastAsia" w:hAnsiTheme="minorEastAsia" w:cstheme="minorEastAsia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040302运动人体科学</w:t>
      </w:r>
      <w:r>
        <w:rPr>
          <w:rFonts w:hint="eastAsia" w:asciiTheme="minorEastAsia" w:hAnsiTheme="minorEastAsia" w:cstheme="minorEastAsia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040303体育教育训练学</w:t>
      </w:r>
      <w:r>
        <w:rPr>
          <w:rFonts w:hint="eastAsia" w:asciiTheme="minorEastAsia" w:hAnsiTheme="minorEastAsia" w:cstheme="minorEastAsia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040304民族传统体育学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初试科目: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《学校体育学》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潘绍伟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2015年12月第三版；《体育心理学》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季浏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2016年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val="en-US" w:eastAsia="zh-CN"/>
        </w:rPr>
        <w:t>1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 xml:space="preserve">月 第三版；《运动生理学》 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王瑞元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苏全生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人民体育出版社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2012年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val="en-US" w:eastAsia="zh-CN"/>
        </w:rPr>
        <w:t>2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月 第一版。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复试科目: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040301体育人文社会学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040303体育教育训练学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040304民族传统体育学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《体育社会学》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卢元镇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2018年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val="en-US" w:eastAsia="zh-CN"/>
        </w:rPr>
        <w:t>8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月第四版；《体育教学论》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毛振明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出版社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2017年</w:t>
      </w:r>
      <w:r>
        <w:rPr>
          <w:rFonts w:hint="eastAsia" w:cs="楷体" w:asciiTheme="minorEastAsia" w:hAnsiTheme="minorEastAsia"/>
          <w:color w:val="auto"/>
          <w:szCs w:val="21"/>
          <w:highlight w:val="none"/>
          <w:lang w:val="en-US" w:eastAsia="zh-CN"/>
        </w:rPr>
        <w:t>7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月第三版。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040302运动人体科学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《运动解剖学》，徐国栋、袁琼嘉，人民体育出版社，2012年 9月第五版；《运动生物化学》，张蕴琨、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  <w:lang w:eastAsia="zh-CN"/>
        </w:rPr>
        <w:t>丁树哲，高等教育出版社， 2014年7月第二版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-300" w:right="-630" w:rightChars="-300" w:hanging="1470" w:hangingChars="7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同等学力加试:《体育管理学》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张瑞林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2015年2月第三版；《体育科学研究方法》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黄汉升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2015年12月第三版。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400" w:right="0" w:rightChars="0"/>
        <w:jc w:val="both"/>
        <w:textAlignment w:val="auto"/>
        <w:outlineLvl w:val="9"/>
        <w:rPr>
          <w:rFonts w:hint="eastAsia" w:ascii="等线" w:hAnsi="等线" w:eastAsia="等线"/>
          <w:bCs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016音乐学院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音乐与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舞蹈学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130200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初试科目：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01—04方向：《中国音乐的历史与审美》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修海林、李吉提，中国人民大学出版社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2015年8月第1版；《中国近代音乐史》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汪毓和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人民音乐出版社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月；《欧洲音乐简史》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钱仁康编著，高等教育出版社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2007年2月第2版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《曲式与作品分析》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吴祖强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人民音乐出版社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月；《和声学教程》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伊·斯波索宾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人民音乐出版社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2018年2月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-300" w:right="-630" w:rightChars="-300" w:hanging="1050" w:hangingChars="500"/>
        <w:jc w:val="both"/>
        <w:textAlignment w:val="auto"/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05方向：《中国舞蹈史及作品鉴赏》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冯双白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茅慧主编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年5月；《外国舞蹈史及作品鉴赏》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欧建平，高等教育出版社，2008年1月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《中外舞蹈作品赏析》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刘青弋主编，上海音乐学院出版社，2004年第1版。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同等学力加试: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01—04方向：《基本乐理》，任达敏编著，人民音乐和上海音乐联合出版，2020年3月第1版；《和声学教程》，伊·斯波索宾著，人民音乐出版社，1998年7月第1版；《艺术概论》，张瑞麟著，上海音乐出版社，2018年8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05方向：《舞蹈艺术概论》，隆荫培、徐尔充，上海音乐出版社，2009年6月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-300" w:right="-630" w:rightChars="-300" w:hanging="949" w:hangingChars="450"/>
        <w:jc w:val="both"/>
        <w:textAlignment w:val="auto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017美术学院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hint="eastAsia" w:ascii="宋体" w:hAnsi="宋体" w:eastAsiaTheme="minorEastAsia"/>
          <w:b/>
          <w:color w:val="auto"/>
          <w:szCs w:val="21"/>
          <w:highlight w:val="none"/>
          <w:lang w:eastAsia="zh-CN"/>
        </w:rPr>
      </w:pPr>
      <w:r>
        <w:rPr>
          <w:rFonts w:ascii="宋体" w:hAnsi="宋体"/>
          <w:b/>
          <w:color w:val="auto"/>
          <w:szCs w:val="21"/>
          <w:highlight w:val="none"/>
        </w:rPr>
        <w:t xml:space="preserve">美术学 </w:t>
      </w:r>
      <w:r>
        <w:rPr>
          <w:rFonts w:hint="eastAsia" w:ascii="宋体" w:hAnsi="宋体"/>
          <w:b/>
          <w:color w:val="auto"/>
          <w:szCs w:val="21"/>
          <w:highlight w:val="none"/>
        </w:rPr>
        <w:t>130400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、设计学</w:t>
      </w:r>
      <w:r>
        <w:rPr>
          <w:rFonts w:hint="eastAsia" w:ascii="宋体" w:hAnsi="宋体"/>
          <w:b/>
          <w:color w:val="auto"/>
          <w:szCs w:val="21"/>
          <w:highlight w:val="none"/>
        </w:rPr>
        <w:t xml:space="preserve"> 130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/>
          <w:color w:val="auto"/>
          <w:szCs w:val="21"/>
          <w:highlight w:val="none"/>
        </w:rPr>
        <w:t>中国美术史及作品鉴赏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200" w:right="-630" w:rightChars="-300" w:hanging="210" w:hangingChars="1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  <w:r>
        <w:rPr>
          <w:rFonts w:hint="eastAsia" w:ascii="宋体" w:hAnsi="宋体"/>
          <w:color w:val="auto"/>
          <w:szCs w:val="21"/>
          <w:highlight w:val="none"/>
        </w:rPr>
        <w:t>《外国美术史及作品鉴赏》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200" w:right="-630" w:rightChars="-300" w:hanging="210" w:hangingChars="100"/>
        <w:jc w:val="both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体育卫生与艺术教育司组编《外</w:t>
      </w:r>
      <w:r>
        <w:rPr>
          <w:rFonts w:hint="eastAsia" w:ascii="宋体" w:hAnsi="宋体"/>
          <w:color w:val="auto"/>
          <w:szCs w:val="21"/>
          <w:highlight w:val="none"/>
        </w:rPr>
        <w:t>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200" w:right="-630" w:rightChars="-300" w:hanging="210" w:hangingChars="1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：写生。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写生。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630" w:leftChars="-300" w:right="-630" w:rightChars="-3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hint="default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018心理学院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6" w:leftChars="-300" w:right="-630" w:rightChars="-300" w:hanging="1476" w:hangingChars="700"/>
        <w:jc w:val="both"/>
        <w:textAlignment w:val="auto"/>
        <w:rPr>
          <w:rFonts w:hint="eastAsia" w:ascii="宋体" w:hAnsi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04020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1基础心理学、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发展与教育心理学040202、应用心理学040203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初试科目:国家统考,参考书目不予列出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复试科目：《西方心理学的历史与体系》，叶浩生，人民教育出版社，2014年版；《心理与教育研究方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200" w:right="-630" w:rightChars="-300" w:hanging="210" w:hangingChars="1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法》，董奇，北京师范大学出版社，201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年版。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-300" w:right="-630" w:rightChars="-300" w:hanging="1260" w:hangingChars="600"/>
        <w:jc w:val="both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同等学力加试:《认知心理学》，王甦、汪圣安，北京大学出版社，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2006年重排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版；《人格心理学》（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第八版），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陈会昌，中国轻工业出版社，20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Theme="majorEastAsia" w:hAnsiTheme="majorEastAsia" w:eastAsiaTheme="majorEastAsia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11216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mJmOThmZTE1YjQ1OWE3NzQ1YTMwNzdiY2I2MzQifQ=="/>
  </w:docVars>
  <w:rsids>
    <w:rsidRoot w:val="007F51CB"/>
    <w:rsid w:val="00021677"/>
    <w:rsid w:val="000360EB"/>
    <w:rsid w:val="00042ED4"/>
    <w:rsid w:val="0005043E"/>
    <w:rsid w:val="00082904"/>
    <w:rsid w:val="0009168B"/>
    <w:rsid w:val="00097D40"/>
    <w:rsid w:val="000A376C"/>
    <w:rsid w:val="000B6DC8"/>
    <w:rsid w:val="001034A3"/>
    <w:rsid w:val="0010736F"/>
    <w:rsid w:val="00163503"/>
    <w:rsid w:val="001676F7"/>
    <w:rsid w:val="0017779A"/>
    <w:rsid w:val="001854D4"/>
    <w:rsid w:val="00195606"/>
    <w:rsid w:val="001B3D70"/>
    <w:rsid w:val="001C6546"/>
    <w:rsid w:val="001D00EA"/>
    <w:rsid w:val="002527B1"/>
    <w:rsid w:val="002566DE"/>
    <w:rsid w:val="00262666"/>
    <w:rsid w:val="00265DDC"/>
    <w:rsid w:val="00270DF0"/>
    <w:rsid w:val="002835E9"/>
    <w:rsid w:val="002A4DB9"/>
    <w:rsid w:val="00301718"/>
    <w:rsid w:val="00303740"/>
    <w:rsid w:val="003304C0"/>
    <w:rsid w:val="0033088E"/>
    <w:rsid w:val="00336E02"/>
    <w:rsid w:val="00341423"/>
    <w:rsid w:val="00355AC8"/>
    <w:rsid w:val="003814F3"/>
    <w:rsid w:val="003D5759"/>
    <w:rsid w:val="003F0E8B"/>
    <w:rsid w:val="00424902"/>
    <w:rsid w:val="0043232E"/>
    <w:rsid w:val="00442C63"/>
    <w:rsid w:val="00452901"/>
    <w:rsid w:val="0046068A"/>
    <w:rsid w:val="004750D6"/>
    <w:rsid w:val="00494A04"/>
    <w:rsid w:val="004968C1"/>
    <w:rsid w:val="004B3A67"/>
    <w:rsid w:val="004C4646"/>
    <w:rsid w:val="00525881"/>
    <w:rsid w:val="0052733C"/>
    <w:rsid w:val="005312C9"/>
    <w:rsid w:val="005353BF"/>
    <w:rsid w:val="0057707A"/>
    <w:rsid w:val="005939DE"/>
    <w:rsid w:val="005A21BF"/>
    <w:rsid w:val="005A22AE"/>
    <w:rsid w:val="005A3B8A"/>
    <w:rsid w:val="005D4AB4"/>
    <w:rsid w:val="00600ABE"/>
    <w:rsid w:val="0064715A"/>
    <w:rsid w:val="00655385"/>
    <w:rsid w:val="00741A42"/>
    <w:rsid w:val="00766FF1"/>
    <w:rsid w:val="00772F08"/>
    <w:rsid w:val="007B1E83"/>
    <w:rsid w:val="007D611F"/>
    <w:rsid w:val="007E1F6D"/>
    <w:rsid w:val="007E2E42"/>
    <w:rsid w:val="007F4DB3"/>
    <w:rsid w:val="007F51CB"/>
    <w:rsid w:val="00812CB4"/>
    <w:rsid w:val="008408C4"/>
    <w:rsid w:val="0084746C"/>
    <w:rsid w:val="00873507"/>
    <w:rsid w:val="008833EC"/>
    <w:rsid w:val="008E01BA"/>
    <w:rsid w:val="00904E1A"/>
    <w:rsid w:val="009433BA"/>
    <w:rsid w:val="009469FE"/>
    <w:rsid w:val="009D3070"/>
    <w:rsid w:val="009F3864"/>
    <w:rsid w:val="00A30971"/>
    <w:rsid w:val="00A344BF"/>
    <w:rsid w:val="00A44B85"/>
    <w:rsid w:val="00A45FA8"/>
    <w:rsid w:val="00A47088"/>
    <w:rsid w:val="00A66115"/>
    <w:rsid w:val="00A7039B"/>
    <w:rsid w:val="00A96C97"/>
    <w:rsid w:val="00AA5EE4"/>
    <w:rsid w:val="00AD67DC"/>
    <w:rsid w:val="00AE4F67"/>
    <w:rsid w:val="00B02DA1"/>
    <w:rsid w:val="00B17608"/>
    <w:rsid w:val="00B25C7E"/>
    <w:rsid w:val="00B35B66"/>
    <w:rsid w:val="00B37D6F"/>
    <w:rsid w:val="00B43B76"/>
    <w:rsid w:val="00B651DC"/>
    <w:rsid w:val="00B73DB8"/>
    <w:rsid w:val="00B7726E"/>
    <w:rsid w:val="00B838CE"/>
    <w:rsid w:val="00C01F09"/>
    <w:rsid w:val="00C42F77"/>
    <w:rsid w:val="00C667A0"/>
    <w:rsid w:val="00C81214"/>
    <w:rsid w:val="00CA0C29"/>
    <w:rsid w:val="00D318F5"/>
    <w:rsid w:val="00D4773F"/>
    <w:rsid w:val="00D91059"/>
    <w:rsid w:val="00DB44EA"/>
    <w:rsid w:val="00DB6C5D"/>
    <w:rsid w:val="00E052FD"/>
    <w:rsid w:val="00E06507"/>
    <w:rsid w:val="00E206D8"/>
    <w:rsid w:val="00E33D2E"/>
    <w:rsid w:val="00E821A6"/>
    <w:rsid w:val="00ED1DD4"/>
    <w:rsid w:val="00ED4E5B"/>
    <w:rsid w:val="00EF4888"/>
    <w:rsid w:val="00F07B5E"/>
    <w:rsid w:val="00F32A22"/>
    <w:rsid w:val="00F5036B"/>
    <w:rsid w:val="00F91800"/>
    <w:rsid w:val="00FB1CD6"/>
    <w:rsid w:val="00FC7A61"/>
    <w:rsid w:val="00FD412E"/>
    <w:rsid w:val="01BE0021"/>
    <w:rsid w:val="01E36ED2"/>
    <w:rsid w:val="01F03771"/>
    <w:rsid w:val="01FE665A"/>
    <w:rsid w:val="01FF72AD"/>
    <w:rsid w:val="021C4A21"/>
    <w:rsid w:val="023F497E"/>
    <w:rsid w:val="02607FE3"/>
    <w:rsid w:val="026E7042"/>
    <w:rsid w:val="02712828"/>
    <w:rsid w:val="02A33A90"/>
    <w:rsid w:val="02B33C56"/>
    <w:rsid w:val="02B70815"/>
    <w:rsid w:val="02F664E1"/>
    <w:rsid w:val="03191314"/>
    <w:rsid w:val="031F2CBA"/>
    <w:rsid w:val="03245E34"/>
    <w:rsid w:val="03603BB5"/>
    <w:rsid w:val="03692291"/>
    <w:rsid w:val="03C725C9"/>
    <w:rsid w:val="03D1376C"/>
    <w:rsid w:val="03E40935"/>
    <w:rsid w:val="045B7B4C"/>
    <w:rsid w:val="048520B5"/>
    <w:rsid w:val="04944AF1"/>
    <w:rsid w:val="04D32B95"/>
    <w:rsid w:val="04DC7F93"/>
    <w:rsid w:val="052E1D12"/>
    <w:rsid w:val="05376D9E"/>
    <w:rsid w:val="05637AC8"/>
    <w:rsid w:val="05792A9E"/>
    <w:rsid w:val="05A115D4"/>
    <w:rsid w:val="05B575E9"/>
    <w:rsid w:val="05E21F98"/>
    <w:rsid w:val="05F4734E"/>
    <w:rsid w:val="06013BC4"/>
    <w:rsid w:val="06051C0D"/>
    <w:rsid w:val="0632600B"/>
    <w:rsid w:val="063B57BD"/>
    <w:rsid w:val="06405634"/>
    <w:rsid w:val="06735853"/>
    <w:rsid w:val="0702401F"/>
    <w:rsid w:val="071C72C9"/>
    <w:rsid w:val="072B51CF"/>
    <w:rsid w:val="07736E33"/>
    <w:rsid w:val="07753573"/>
    <w:rsid w:val="07F94335"/>
    <w:rsid w:val="0812000B"/>
    <w:rsid w:val="081E3FF9"/>
    <w:rsid w:val="08E71912"/>
    <w:rsid w:val="08FB6B89"/>
    <w:rsid w:val="0951307B"/>
    <w:rsid w:val="098C386F"/>
    <w:rsid w:val="09911E1D"/>
    <w:rsid w:val="09C81504"/>
    <w:rsid w:val="09CB0453"/>
    <w:rsid w:val="09CB2782"/>
    <w:rsid w:val="09D40E84"/>
    <w:rsid w:val="09F4066A"/>
    <w:rsid w:val="0A034A8D"/>
    <w:rsid w:val="0A27734C"/>
    <w:rsid w:val="0A3173F1"/>
    <w:rsid w:val="0A3F7575"/>
    <w:rsid w:val="0A501B71"/>
    <w:rsid w:val="0A515969"/>
    <w:rsid w:val="0A5C3E16"/>
    <w:rsid w:val="0A91748D"/>
    <w:rsid w:val="0AB12DF6"/>
    <w:rsid w:val="0AC34448"/>
    <w:rsid w:val="0ACD42F9"/>
    <w:rsid w:val="0B363752"/>
    <w:rsid w:val="0B7D0B76"/>
    <w:rsid w:val="0BF45C61"/>
    <w:rsid w:val="0C2204E8"/>
    <w:rsid w:val="0C276C08"/>
    <w:rsid w:val="0C920CEB"/>
    <w:rsid w:val="0C943DD0"/>
    <w:rsid w:val="0C9F6E35"/>
    <w:rsid w:val="0CA32E08"/>
    <w:rsid w:val="0CB922FE"/>
    <w:rsid w:val="0CBA43C1"/>
    <w:rsid w:val="0D5A69D0"/>
    <w:rsid w:val="0D7F6307"/>
    <w:rsid w:val="0DBD1235"/>
    <w:rsid w:val="0DC26B70"/>
    <w:rsid w:val="0DD00CB1"/>
    <w:rsid w:val="0DE573FB"/>
    <w:rsid w:val="0E5E5805"/>
    <w:rsid w:val="0E601F6F"/>
    <w:rsid w:val="0E890148"/>
    <w:rsid w:val="0E8D6334"/>
    <w:rsid w:val="0F212E3B"/>
    <w:rsid w:val="0F310C77"/>
    <w:rsid w:val="0FC407B8"/>
    <w:rsid w:val="101C64F3"/>
    <w:rsid w:val="102C0CD8"/>
    <w:rsid w:val="10313257"/>
    <w:rsid w:val="103F41C8"/>
    <w:rsid w:val="104C389E"/>
    <w:rsid w:val="1094385C"/>
    <w:rsid w:val="10F534EF"/>
    <w:rsid w:val="11341CAB"/>
    <w:rsid w:val="11461697"/>
    <w:rsid w:val="115D3FD5"/>
    <w:rsid w:val="117519FA"/>
    <w:rsid w:val="121D49D4"/>
    <w:rsid w:val="12207778"/>
    <w:rsid w:val="129E2D58"/>
    <w:rsid w:val="12B2759F"/>
    <w:rsid w:val="12B75D11"/>
    <w:rsid w:val="12BE7E48"/>
    <w:rsid w:val="12D9006C"/>
    <w:rsid w:val="12F16AB7"/>
    <w:rsid w:val="130E066F"/>
    <w:rsid w:val="132206A6"/>
    <w:rsid w:val="1360379A"/>
    <w:rsid w:val="13777248"/>
    <w:rsid w:val="137E4FD7"/>
    <w:rsid w:val="13814926"/>
    <w:rsid w:val="138524B1"/>
    <w:rsid w:val="13974860"/>
    <w:rsid w:val="13BE52F1"/>
    <w:rsid w:val="144A1119"/>
    <w:rsid w:val="146635C0"/>
    <w:rsid w:val="14CE6E96"/>
    <w:rsid w:val="14D35BA1"/>
    <w:rsid w:val="15342110"/>
    <w:rsid w:val="160968F8"/>
    <w:rsid w:val="16172624"/>
    <w:rsid w:val="162A6385"/>
    <w:rsid w:val="168573A1"/>
    <w:rsid w:val="174839F5"/>
    <w:rsid w:val="174E5BBD"/>
    <w:rsid w:val="17713E7C"/>
    <w:rsid w:val="17A357C9"/>
    <w:rsid w:val="17F35AFC"/>
    <w:rsid w:val="17F43E04"/>
    <w:rsid w:val="18042D15"/>
    <w:rsid w:val="181E76DD"/>
    <w:rsid w:val="18332435"/>
    <w:rsid w:val="184D3E7A"/>
    <w:rsid w:val="186D32F0"/>
    <w:rsid w:val="18CD6D7C"/>
    <w:rsid w:val="18E55BA8"/>
    <w:rsid w:val="18F455D9"/>
    <w:rsid w:val="18F621ED"/>
    <w:rsid w:val="18FA21EF"/>
    <w:rsid w:val="190B5985"/>
    <w:rsid w:val="19740559"/>
    <w:rsid w:val="1A0E60BB"/>
    <w:rsid w:val="1A4C437B"/>
    <w:rsid w:val="1A673D60"/>
    <w:rsid w:val="1AB40E19"/>
    <w:rsid w:val="1AB73497"/>
    <w:rsid w:val="1ABD00F7"/>
    <w:rsid w:val="1ACF6CD6"/>
    <w:rsid w:val="1B0F5CCA"/>
    <w:rsid w:val="1B317104"/>
    <w:rsid w:val="1B4C006B"/>
    <w:rsid w:val="1B67068D"/>
    <w:rsid w:val="1BAD134B"/>
    <w:rsid w:val="1BE426F6"/>
    <w:rsid w:val="1C173574"/>
    <w:rsid w:val="1C460B51"/>
    <w:rsid w:val="1C535FBE"/>
    <w:rsid w:val="1C974F46"/>
    <w:rsid w:val="1D6776DF"/>
    <w:rsid w:val="1D8960A6"/>
    <w:rsid w:val="1DF64BCF"/>
    <w:rsid w:val="1E820CD3"/>
    <w:rsid w:val="1EBA2534"/>
    <w:rsid w:val="1F145445"/>
    <w:rsid w:val="1F8B0763"/>
    <w:rsid w:val="1F9A5FFD"/>
    <w:rsid w:val="1F9D1E1F"/>
    <w:rsid w:val="1FF73608"/>
    <w:rsid w:val="20436532"/>
    <w:rsid w:val="206616D6"/>
    <w:rsid w:val="207E48AD"/>
    <w:rsid w:val="20B44069"/>
    <w:rsid w:val="20CD115B"/>
    <w:rsid w:val="20DB58E5"/>
    <w:rsid w:val="21131050"/>
    <w:rsid w:val="213A75F1"/>
    <w:rsid w:val="21661A72"/>
    <w:rsid w:val="21727C12"/>
    <w:rsid w:val="218075F8"/>
    <w:rsid w:val="22081243"/>
    <w:rsid w:val="222B5CED"/>
    <w:rsid w:val="22412A60"/>
    <w:rsid w:val="225151B4"/>
    <w:rsid w:val="225F3A88"/>
    <w:rsid w:val="22656234"/>
    <w:rsid w:val="22AA4701"/>
    <w:rsid w:val="22D41717"/>
    <w:rsid w:val="22EE460C"/>
    <w:rsid w:val="22FB44D3"/>
    <w:rsid w:val="23001AA2"/>
    <w:rsid w:val="239B5142"/>
    <w:rsid w:val="239F37C5"/>
    <w:rsid w:val="23A86070"/>
    <w:rsid w:val="23D56092"/>
    <w:rsid w:val="23E2600E"/>
    <w:rsid w:val="24393223"/>
    <w:rsid w:val="24650A4C"/>
    <w:rsid w:val="246F6DF1"/>
    <w:rsid w:val="247030D8"/>
    <w:rsid w:val="2481770A"/>
    <w:rsid w:val="248C7ED5"/>
    <w:rsid w:val="25057CE7"/>
    <w:rsid w:val="250A7C4F"/>
    <w:rsid w:val="25262738"/>
    <w:rsid w:val="252B6976"/>
    <w:rsid w:val="256F59E0"/>
    <w:rsid w:val="25C82B45"/>
    <w:rsid w:val="263C3313"/>
    <w:rsid w:val="265C7D39"/>
    <w:rsid w:val="267B38EE"/>
    <w:rsid w:val="268A6682"/>
    <w:rsid w:val="2699632C"/>
    <w:rsid w:val="26B72D65"/>
    <w:rsid w:val="26F10BBC"/>
    <w:rsid w:val="27112A16"/>
    <w:rsid w:val="27227993"/>
    <w:rsid w:val="27254759"/>
    <w:rsid w:val="274260F4"/>
    <w:rsid w:val="27895763"/>
    <w:rsid w:val="27A872D0"/>
    <w:rsid w:val="27EA1F15"/>
    <w:rsid w:val="282008D1"/>
    <w:rsid w:val="285C6CCA"/>
    <w:rsid w:val="28B0701E"/>
    <w:rsid w:val="28D73CC4"/>
    <w:rsid w:val="28E509B3"/>
    <w:rsid w:val="28F724F6"/>
    <w:rsid w:val="29232281"/>
    <w:rsid w:val="2927539D"/>
    <w:rsid w:val="292E2BB7"/>
    <w:rsid w:val="2946408F"/>
    <w:rsid w:val="295F30F9"/>
    <w:rsid w:val="297076C3"/>
    <w:rsid w:val="297925FA"/>
    <w:rsid w:val="29DA2891"/>
    <w:rsid w:val="2A2B2A5A"/>
    <w:rsid w:val="2A375BEE"/>
    <w:rsid w:val="2A5172F4"/>
    <w:rsid w:val="2A7A3E83"/>
    <w:rsid w:val="2AA4332E"/>
    <w:rsid w:val="2AB27C75"/>
    <w:rsid w:val="2B211072"/>
    <w:rsid w:val="2B2D5B7E"/>
    <w:rsid w:val="2B545694"/>
    <w:rsid w:val="2B5B5182"/>
    <w:rsid w:val="2B905DEF"/>
    <w:rsid w:val="2B9D7E19"/>
    <w:rsid w:val="2BA03C9B"/>
    <w:rsid w:val="2BBD0CD0"/>
    <w:rsid w:val="2BCC083B"/>
    <w:rsid w:val="2BF4787A"/>
    <w:rsid w:val="2BFC3E9D"/>
    <w:rsid w:val="2C276393"/>
    <w:rsid w:val="2C3B1A7C"/>
    <w:rsid w:val="2C4A5EFE"/>
    <w:rsid w:val="2C9705F6"/>
    <w:rsid w:val="2CEA4446"/>
    <w:rsid w:val="2CEE1B08"/>
    <w:rsid w:val="2CFA0A1B"/>
    <w:rsid w:val="2D31491B"/>
    <w:rsid w:val="2D416D7D"/>
    <w:rsid w:val="2D4F2EF7"/>
    <w:rsid w:val="2D522F84"/>
    <w:rsid w:val="2D936DF8"/>
    <w:rsid w:val="2DAA3A7E"/>
    <w:rsid w:val="2E155085"/>
    <w:rsid w:val="2E1942D8"/>
    <w:rsid w:val="2EC62B61"/>
    <w:rsid w:val="2ECD0474"/>
    <w:rsid w:val="2ECE7028"/>
    <w:rsid w:val="2EF23335"/>
    <w:rsid w:val="2F205E1A"/>
    <w:rsid w:val="2F253E4E"/>
    <w:rsid w:val="2F953579"/>
    <w:rsid w:val="2FB3779A"/>
    <w:rsid w:val="2FB77E23"/>
    <w:rsid w:val="2FBF76B6"/>
    <w:rsid w:val="2FC421F4"/>
    <w:rsid w:val="304D5411"/>
    <w:rsid w:val="3051425A"/>
    <w:rsid w:val="306258DB"/>
    <w:rsid w:val="309B31DF"/>
    <w:rsid w:val="30D44673"/>
    <w:rsid w:val="30F2326E"/>
    <w:rsid w:val="31561648"/>
    <w:rsid w:val="315C491C"/>
    <w:rsid w:val="31935D6E"/>
    <w:rsid w:val="31AE7ADC"/>
    <w:rsid w:val="31F94F20"/>
    <w:rsid w:val="324F0298"/>
    <w:rsid w:val="325154E8"/>
    <w:rsid w:val="32592208"/>
    <w:rsid w:val="327E02BE"/>
    <w:rsid w:val="327F6F9E"/>
    <w:rsid w:val="3286527C"/>
    <w:rsid w:val="32A81A21"/>
    <w:rsid w:val="32B2251A"/>
    <w:rsid w:val="32F03136"/>
    <w:rsid w:val="335E2EE0"/>
    <w:rsid w:val="338446AF"/>
    <w:rsid w:val="33A5138B"/>
    <w:rsid w:val="33FF6E1F"/>
    <w:rsid w:val="34203122"/>
    <w:rsid w:val="34493F05"/>
    <w:rsid w:val="344D27C7"/>
    <w:rsid w:val="34774C6A"/>
    <w:rsid w:val="347F4F63"/>
    <w:rsid w:val="348C74EA"/>
    <w:rsid w:val="34F17FF6"/>
    <w:rsid w:val="353A09AB"/>
    <w:rsid w:val="355418A2"/>
    <w:rsid w:val="358D61D8"/>
    <w:rsid w:val="35B40E30"/>
    <w:rsid w:val="35D3224B"/>
    <w:rsid w:val="35F50C24"/>
    <w:rsid w:val="36FE4333"/>
    <w:rsid w:val="370311E4"/>
    <w:rsid w:val="372630D9"/>
    <w:rsid w:val="374600DD"/>
    <w:rsid w:val="37581746"/>
    <w:rsid w:val="3771163B"/>
    <w:rsid w:val="37C9261D"/>
    <w:rsid w:val="37E262FC"/>
    <w:rsid w:val="3804552D"/>
    <w:rsid w:val="38070A0A"/>
    <w:rsid w:val="38430C46"/>
    <w:rsid w:val="38487836"/>
    <w:rsid w:val="384D1736"/>
    <w:rsid w:val="384E026E"/>
    <w:rsid w:val="3869739A"/>
    <w:rsid w:val="38827E8A"/>
    <w:rsid w:val="38861AC2"/>
    <w:rsid w:val="388D5169"/>
    <w:rsid w:val="389513AA"/>
    <w:rsid w:val="390C3982"/>
    <w:rsid w:val="390F5614"/>
    <w:rsid w:val="39886A82"/>
    <w:rsid w:val="399A5B61"/>
    <w:rsid w:val="39AF38D7"/>
    <w:rsid w:val="39B34443"/>
    <w:rsid w:val="39DB12BF"/>
    <w:rsid w:val="39EE2FA1"/>
    <w:rsid w:val="3A0C3403"/>
    <w:rsid w:val="3A401C2D"/>
    <w:rsid w:val="3A7A442D"/>
    <w:rsid w:val="3A7E78AC"/>
    <w:rsid w:val="3A871B16"/>
    <w:rsid w:val="3AAE0202"/>
    <w:rsid w:val="3AD17AB7"/>
    <w:rsid w:val="3B000EA9"/>
    <w:rsid w:val="3B34564B"/>
    <w:rsid w:val="3B7C0E7A"/>
    <w:rsid w:val="3B8A3BEB"/>
    <w:rsid w:val="3B970BBD"/>
    <w:rsid w:val="3B9D0BF9"/>
    <w:rsid w:val="3BCE4D46"/>
    <w:rsid w:val="3BF618FE"/>
    <w:rsid w:val="3C0D40D0"/>
    <w:rsid w:val="3C250C1F"/>
    <w:rsid w:val="3CC1175B"/>
    <w:rsid w:val="3CD00366"/>
    <w:rsid w:val="3D156091"/>
    <w:rsid w:val="3D5B493B"/>
    <w:rsid w:val="3D8C3C74"/>
    <w:rsid w:val="3DC536FD"/>
    <w:rsid w:val="3DDB3330"/>
    <w:rsid w:val="3DEE5BAE"/>
    <w:rsid w:val="3DF106DC"/>
    <w:rsid w:val="3DF225AC"/>
    <w:rsid w:val="3E5705FF"/>
    <w:rsid w:val="3E9B5DF6"/>
    <w:rsid w:val="3EA5488D"/>
    <w:rsid w:val="3F0621A7"/>
    <w:rsid w:val="3F1979D9"/>
    <w:rsid w:val="3F28148D"/>
    <w:rsid w:val="3F2B2619"/>
    <w:rsid w:val="3F36003E"/>
    <w:rsid w:val="3F522771"/>
    <w:rsid w:val="3F5C7AF9"/>
    <w:rsid w:val="3F8469D3"/>
    <w:rsid w:val="3F9E466E"/>
    <w:rsid w:val="3FAE641F"/>
    <w:rsid w:val="3FD8118D"/>
    <w:rsid w:val="400B031F"/>
    <w:rsid w:val="40213313"/>
    <w:rsid w:val="40393006"/>
    <w:rsid w:val="403F1193"/>
    <w:rsid w:val="40FF33ED"/>
    <w:rsid w:val="41486D69"/>
    <w:rsid w:val="416579A1"/>
    <w:rsid w:val="42017F5F"/>
    <w:rsid w:val="42182E54"/>
    <w:rsid w:val="42333357"/>
    <w:rsid w:val="428C1E71"/>
    <w:rsid w:val="42A2385B"/>
    <w:rsid w:val="42C2475E"/>
    <w:rsid w:val="42EB2840"/>
    <w:rsid w:val="43083638"/>
    <w:rsid w:val="43213C38"/>
    <w:rsid w:val="434D09F4"/>
    <w:rsid w:val="437B1E9F"/>
    <w:rsid w:val="43811E6F"/>
    <w:rsid w:val="438A4417"/>
    <w:rsid w:val="43AB3337"/>
    <w:rsid w:val="43C14A8C"/>
    <w:rsid w:val="44150EF2"/>
    <w:rsid w:val="4476247E"/>
    <w:rsid w:val="448C3FEF"/>
    <w:rsid w:val="449C6DFC"/>
    <w:rsid w:val="45336E72"/>
    <w:rsid w:val="457643EB"/>
    <w:rsid w:val="4594543D"/>
    <w:rsid w:val="461D4C7E"/>
    <w:rsid w:val="464466FE"/>
    <w:rsid w:val="464953B5"/>
    <w:rsid w:val="464B37AC"/>
    <w:rsid w:val="4660705F"/>
    <w:rsid w:val="467A6547"/>
    <w:rsid w:val="46EC6ACF"/>
    <w:rsid w:val="4703493C"/>
    <w:rsid w:val="470B35D2"/>
    <w:rsid w:val="471E09A8"/>
    <w:rsid w:val="471F3F64"/>
    <w:rsid w:val="4781365A"/>
    <w:rsid w:val="47C45AA1"/>
    <w:rsid w:val="47E66B4F"/>
    <w:rsid w:val="47FE7A9D"/>
    <w:rsid w:val="484B6356"/>
    <w:rsid w:val="48AC32A0"/>
    <w:rsid w:val="48D25A5D"/>
    <w:rsid w:val="490F305D"/>
    <w:rsid w:val="494D26C6"/>
    <w:rsid w:val="49657554"/>
    <w:rsid w:val="49A3672B"/>
    <w:rsid w:val="49A9541B"/>
    <w:rsid w:val="49AB7E4D"/>
    <w:rsid w:val="49D84180"/>
    <w:rsid w:val="49DA3516"/>
    <w:rsid w:val="49DB20A4"/>
    <w:rsid w:val="4A3259CA"/>
    <w:rsid w:val="4A4701A5"/>
    <w:rsid w:val="4A5627FD"/>
    <w:rsid w:val="4AC06D65"/>
    <w:rsid w:val="4ADD6197"/>
    <w:rsid w:val="4AED36DF"/>
    <w:rsid w:val="4B084DF3"/>
    <w:rsid w:val="4B305814"/>
    <w:rsid w:val="4B3F43A1"/>
    <w:rsid w:val="4B530827"/>
    <w:rsid w:val="4B834757"/>
    <w:rsid w:val="4B8C08DB"/>
    <w:rsid w:val="4B913603"/>
    <w:rsid w:val="4BD54C5B"/>
    <w:rsid w:val="4BE16A6E"/>
    <w:rsid w:val="4BFC6458"/>
    <w:rsid w:val="4C00293D"/>
    <w:rsid w:val="4C11079A"/>
    <w:rsid w:val="4C136812"/>
    <w:rsid w:val="4C174A2C"/>
    <w:rsid w:val="4C5C2298"/>
    <w:rsid w:val="4C6D5A84"/>
    <w:rsid w:val="4C9768AB"/>
    <w:rsid w:val="4CA66D7F"/>
    <w:rsid w:val="4CBE2E88"/>
    <w:rsid w:val="4D430C5A"/>
    <w:rsid w:val="4D63431D"/>
    <w:rsid w:val="4D644702"/>
    <w:rsid w:val="4D943F13"/>
    <w:rsid w:val="4DEC5D1C"/>
    <w:rsid w:val="4DFE67F8"/>
    <w:rsid w:val="4E2935B6"/>
    <w:rsid w:val="4E43450F"/>
    <w:rsid w:val="4E643C87"/>
    <w:rsid w:val="4E643DFE"/>
    <w:rsid w:val="4E93148B"/>
    <w:rsid w:val="4E9927C0"/>
    <w:rsid w:val="4EBD4123"/>
    <w:rsid w:val="4F042B60"/>
    <w:rsid w:val="4F32526B"/>
    <w:rsid w:val="4F804E33"/>
    <w:rsid w:val="4F864312"/>
    <w:rsid w:val="4FD47CBC"/>
    <w:rsid w:val="500942F1"/>
    <w:rsid w:val="501066D4"/>
    <w:rsid w:val="50130815"/>
    <w:rsid w:val="5038410A"/>
    <w:rsid w:val="50581FA1"/>
    <w:rsid w:val="5077567B"/>
    <w:rsid w:val="50E5731B"/>
    <w:rsid w:val="51146896"/>
    <w:rsid w:val="51997505"/>
    <w:rsid w:val="51C703BD"/>
    <w:rsid w:val="51EA3D73"/>
    <w:rsid w:val="51F83E60"/>
    <w:rsid w:val="51FB7A97"/>
    <w:rsid w:val="520B3627"/>
    <w:rsid w:val="520D72CA"/>
    <w:rsid w:val="5215753F"/>
    <w:rsid w:val="521A74EF"/>
    <w:rsid w:val="527033B5"/>
    <w:rsid w:val="52827602"/>
    <w:rsid w:val="52905FCD"/>
    <w:rsid w:val="52A44170"/>
    <w:rsid w:val="52B943AE"/>
    <w:rsid w:val="53330984"/>
    <w:rsid w:val="5338505E"/>
    <w:rsid w:val="535741EF"/>
    <w:rsid w:val="53606C9E"/>
    <w:rsid w:val="53723378"/>
    <w:rsid w:val="53751A91"/>
    <w:rsid w:val="537E4D83"/>
    <w:rsid w:val="53AF021D"/>
    <w:rsid w:val="54550915"/>
    <w:rsid w:val="54760DDC"/>
    <w:rsid w:val="54903C3B"/>
    <w:rsid w:val="54A52010"/>
    <w:rsid w:val="54BD7658"/>
    <w:rsid w:val="54C524AD"/>
    <w:rsid w:val="54D607B0"/>
    <w:rsid w:val="54F71629"/>
    <w:rsid w:val="55081547"/>
    <w:rsid w:val="5511783D"/>
    <w:rsid w:val="5517664D"/>
    <w:rsid w:val="55333278"/>
    <w:rsid w:val="553D6716"/>
    <w:rsid w:val="557E6778"/>
    <w:rsid w:val="55B93ABE"/>
    <w:rsid w:val="56042E78"/>
    <w:rsid w:val="562C6F00"/>
    <w:rsid w:val="5687633C"/>
    <w:rsid w:val="56A83169"/>
    <w:rsid w:val="56FD0248"/>
    <w:rsid w:val="571D7F21"/>
    <w:rsid w:val="572B38CA"/>
    <w:rsid w:val="575B11B6"/>
    <w:rsid w:val="57937249"/>
    <w:rsid w:val="57CB0E74"/>
    <w:rsid w:val="57E26F71"/>
    <w:rsid w:val="58032EFB"/>
    <w:rsid w:val="58227C43"/>
    <w:rsid w:val="584132AA"/>
    <w:rsid w:val="586249CC"/>
    <w:rsid w:val="58796E3E"/>
    <w:rsid w:val="58940E58"/>
    <w:rsid w:val="58977A31"/>
    <w:rsid w:val="58AA149B"/>
    <w:rsid w:val="58F33B36"/>
    <w:rsid w:val="58F45F69"/>
    <w:rsid w:val="591F5386"/>
    <w:rsid w:val="5964011C"/>
    <w:rsid w:val="5995761B"/>
    <w:rsid w:val="59CE3D27"/>
    <w:rsid w:val="59D078F3"/>
    <w:rsid w:val="5A2A0670"/>
    <w:rsid w:val="5A8F0EA4"/>
    <w:rsid w:val="5A9A13BC"/>
    <w:rsid w:val="5AAF1737"/>
    <w:rsid w:val="5B011C55"/>
    <w:rsid w:val="5B1D3E16"/>
    <w:rsid w:val="5B506426"/>
    <w:rsid w:val="5B732760"/>
    <w:rsid w:val="5BBC02C9"/>
    <w:rsid w:val="5BC47B6A"/>
    <w:rsid w:val="5BFB7B84"/>
    <w:rsid w:val="5C0661CF"/>
    <w:rsid w:val="5C0E1757"/>
    <w:rsid w:val="5C107B53"/>
    <w:rsid w:val="5C4E2C70"/>
    <w:rsid w:val="5C796885"/>
    <w:rsid w:val="5C970810"/>
    <w:rsid w:val="5CCB6DE0"/>
    <w:rsid w:val="5CD63E6B"/>
    <w:rsid w:val="5CD93019"/>
    <w:rsid w:val="5CDF3FC9"/>
    <w:rsid w:val="5CE63160"/>
    <w:rsid w:val="5D1A2E2C"/>
    <w:rsid w:val="5D651104"/>
    <w:rsid w:val="5D885E9D"/>
    <w:rsid w:val="5DD2010E"/>
    <w:rsid w:val="5DDC49C8"/>
    <w:rsid w:val="5DDE1B3D"/>
    <w:rsid w:val="5DDF7086"/>
    <w:rsid w:val="5E05624D"/>
    <w:rsid w:val="5E444811"/>
    <w:rsid w:val="5E496B2F"/>
    <w:rsid w:val="5E6E1480"/>
    <w:rsid w:val="5E7A6BDC"/>
    <w:rsid w:val="5EC666BB"/>
    <w:rsid w:val="5EDE5B69"/>
    <w:rsid w:val="5F165D64"/>
    <w:rsid w:val="5F1C0942"/>
    <w:rsid w:val="5FC2333C"/>
    <w:rsid w:val="5FCE1338"/>
    <w:rsid w:val="603677B9"/>
    <w:rsid w:val="60717F6F"/>
    <w:rsid w:val="60867908"/>
    <w:rsid w:val="60A64C1E"/>
    <w:rsid w:val="60B23BFA"/>
    <w:rsid w:val="60BF65AD"/>
    <w:rsid w:val="60F667AB"/>
    <w:rsid w:val="61005560"/>
    <w:rsid w:val="61110A5C"/>
    <w:rsid w:val="61141D7C"/>
    <w:rsid w:val="61214CD8"/>
    <w:rsid w:val="61272522"/>
    <w:rsid w:val="61593EE4"/>
    <w:rsid w:val="61945194"/>
    <w:rsid w:val="61B75E08"/>
    <w:rsid w:val="61C256EA"/>
    <w:rsid w:val="61CA3860"/>
    <w:rsid w:val="6205462A"/>
    <w:rsid w:val="621964AD"/>
    <w:rsid w:val="62884620"/>
    <w:rsid w:val="62A40501"/>
    <w:rsid w:val="62B12F6D"/>
    <w:rsid w:val="63343060"/>
    <w:rsid w:val="639F7FAF"/>
    <w:rsid w:val="63A51BA5"/>
    <w:rsid w:val="63A637F6"/>
    <w:rsid w:val="63E06885"/>
    <w:rsid w:val="644F52BE"/>
    <w:rsid w:val="64640CEF"/>
    <w:rsid w:val="648518E5"/>
    <w:rsid w:val="649F619D"/>
    <w:rsid w:val="64DD12C9"/>
    <w:rsid w:val="65243450"/>
    <w:rsid w:val="652B3988"/>
    <w:rsid w:val="6531166D"/>
    <w:rsid w:val="65AD5CBA"/>
    <w:rsid w:val="65D02242"/>
    <w:rsid w:val="65DD6328"/>
    <w:rsid w:val="661D2218"/>
    <w:rsid w:val="6638014C"/>
    <w:rsid w:val="66866B54"/>
    <w:rsid w:val="66CB080F"/>
    <w:rsid w:val="66EC5281"/>
    <w:rsid w:val="66F71A30"/>
    <w:rsid w:val="67D164EF"/>
    <w:rsid w:val="67EB0DB2"/>
    <w:rsid w:val="681C3646"/>
    <w:rsid w:val="683947E9"/>
    <w:rsid w:val="683E57B7"/>
    <w:rsid w:val="6847251B"/>
    <w:rsid w:val="685E7AC6"/>
    <w:rsid w:val="68CB12F6"/>
    <w:rsid w:val="69073AF1"/>
    <w:rsid w:val="691B203E"/>
    <w:rsid w:val="691F5ED3"/>
    <w:rsid w:val="698135BE"/>
    <w:rsid w:val="69CB5ABE"/>
    <w:rsid w:val="6A095E17"/>
    <w:rsid w:val="6A312F7E"/>
    <w:rsid w:val="6A320E65"/>
    <w:rsid w:val="6A9F3E8B"/>
    <w:rsid w:val="6ABE1EAA"/>
    <w:rsid w:val="6AD835CA"/>
    <w:rsid w:val="6AF802BA"/>
    <w:rsid w:val="6AFF376A"/>
    <w:rsid w:val="6B576885"/>
    <w:rsid w:val="6B6C57FF"/>
    <w:rsid w:val="6B6F3570"/>
    <w:rsid w:val="6B8070C7"/>
    <w:rsid w:val="6B9611A9"/>
    <w:rsid w:val="6BBD05C7"/>
    <w:rsid w:val="6BFE5318"/>
    <w:rsid w:val="6C752EA8"/>
    <w:rsid w:val="6C792F32"/>
    <w:rsid w:val="6C9060E5"/>
    <w:rsid w:val="6C932825"/>
    <w:rsid w:val="6D2D75A9"/>
    <w:rsid w:val="6D403551"/>
    <w:rsid w:val="6D423A05"/>
    <w:rsid w:val="6D5A1E87"/>
    <w:rsid w:val="6D79363D"/>
    <w:rsid w:val="6D863942"/>
    <w:rsid w:val="6D89116A"/>
    <w:rsid w:val="6D906561"/>
    <w:rsid w:val="6D9C0AE8"/>
    <w:rsid w:val="6DC77DD9"/>
    <w:rsid w:val="6DE63289"/>
    <w:rsid w:val="6E0E0F7A"/>
    <w:rsid w:val="6E104192"/>
    <w:rsid w:val="6E183710"/>
    <w:rsid w:val="6E33185E"/>
    <w:rsid w:val="6E704520"/>
    <w:rsid w:val="6E9555FD"/>
    <w:rsid w:val="6EAA27DF"/>
    <w:rsid w:val="6EC42804"/>
    <w:rsid w:val="6F000EA9"/>
    <w:rsid w:val="6F0B6991"/>
    <w:rsid w:val="6F683D82"/>
    <w:rsid w:val="6F872DF3"/>
    <w:rsid w:val="6F9921AF"/>
    <w:rsid w:val="6FA1443E"/>
    <w:rsid w:val="6FB94F8A"/>
    <w:rsid w:val="6FC71C1A"/>
    <w:rsid w:val="6FE42ABC"/>
    <w:rsid w:val="70204D7C"/>
    <w:rsid w:val="705C3889"/>
    <w:rsid w:val="706A1658"/>
    <w:rsid w:val="707E4F84"/>
    <w:rsid w:val="7081114E"/>
    <w:rsid w:val="70A75352"/>
    <w:rsid w:val="70AF5283"/>
    <w:rsid w:val="70BB40D1"/>
    <w:rsid w:val="70C62CF6"/>
    <w:rsid w:val="70E970BD"/>
    <w:rsid w:val="71163AF3"/>
    <w:rsid w:val="7142168D"/>
    <w:rsid w:val="71436753"/>
    <w:rsid w:val="714A239D"/>
    <w:rsid w:val="71683F24"/>
    <w:rsid w:val="717B3690"/>
    <w:rsid w:val="71C0192A"/>
    <w:rsid w:val="721367A1"/>
    <w:rsid w:val="72555CC2"/>
    <w:rsid w:val="725A10A7"/>
    <w:rsid w:val="729939E1"/>
    <w:rsid w:val="72AF37E6"/>
    <w:rsid w:val="732A3080"/>
    <w:rsid w:val="735E5887"/>
    <w:rsid w:val="736735B3"/>
    <w:rsid w:val="738E7B7F"/>
    <w:rsid w:val="73B908FB"/>
    <w:rsid w:val="73C412D1"/>
    <w:rsid w:val="744626CA"/>
    <w:rsid w:val="745A0496"/>
    <w:rsid w:val="74693229"/>
    <w:rsid w:val="749D5096"/>
    <w:rsid w:val="74B920B9"/>
    <w:rsid w:val="74BA30E5"/>
    <w:rsid w:val="74D16952"/>
    <w:rsid w:val="752556F3"/>
    <w:rsid w:val="75365E8C"/>
    <w:rsid w:val="755D0112"/>
    <w:rsid w:val="75D201B7"/>
    <w:rsid w:val="761865AB"/>
    <w:rsid w:val="76AC26E0"/>
    <w:rsid w:val="76C86E8A"/>
    <w:rsid w:val="76EF7CD2"/>
    <w:rsid w:val="76F510F1"/>
    <w:rsid w:val="77125450"/>
    <w:rsid w:val="77232EC7"/>
    <w:rsid w:val="775C1273"/>
    <w:rsid w:val="775D309D"/>
    <w:rsid w:val="776A5FE8"/>
    <w:rsid w:val="778F2CE8"/>
    <w:rsid w:val="779C5767"/>
    <w:rsid w:val="77CA70C5"/>
    <w:rsid w:val="77D14C8D"/>
    <w:rsid w:val="78062B56"/>
    <w:rsid w:val="784219F8"/>
    <w:rsid w:val="78520999"/>
    <w:rsid w:val="789671BF"/>
    <w:rsid w:val="78AF0BA7"/>
    <w:rsid w:val="78BF13A6"/>
    <w:rsid w:val="78C1292C"/>
    <w:rsid w:val="78E95FCA"/>
    <w:rsid w:val="78EA5ECF"/>
    <w:rsid w:val="78ED737F"/>
    <w:rsid w:val="78FD5B84"/>
    <w:rsid w:val="79386E79"/>
    <w:rsid w:val="79551D2B"/>
    <w:rsid w:val="79600FB9"/>
    <w:rsid w:val="796A23F3"/>
    <w:rsid w:val="797F22B7"/>
    <w:rsid w:val="7990086C"/>
    <w:rsid w:val="79924CF4"/>
    <w:rsid w:val="79BF313F"/>
    <w:rsid w:val="79CA1979"/>
    <w:rsid w:val="7A065F80"/>
    <w:rsid w:val="7A567AF6"/>
    <w:rsid w:val="7A597848"/>
    <w:rsid w:val="7A6227F4"/>
    <w:rsid w:val="7ACF29F8"/>
    <w:rsid w:val="7AF34732"/>
    <w:rsid w:val="7AF55BD8"/>
    <w:rsid w:val="7AFB7BD2"/>
    <w:rsid w:val="7AFF7F40"/>
    <w:rsid w:val="7B086C27"/>
    <w:rsid w:val="7B486E25"/>
    <w:rsid w:val="7B4D667D"/>
    <w:rsid w:val="7B572066"/>
    <w:rsid w:val="7B5A338F"/>
    <w:rsid w:val="7B6A3172"/>
    <w:rsid w:val="7B6A5A2D"/>
    <w:rsid w:val="7B901629"/>
    <w:rsid w:val="7B971631"/>
    <w:rsid w:val="7BA53FC7"/>
    <w:rsid w:val="7BC826E8"/>
    <w:rsid w:val="7BCA5CFE"/>
    <w:rsid w:val="7C120DEF"/>
    <w:rsid w:val="7C480614"/>
    <w:rsid w:val="7CB906F8"/>
    <w:rsid w:val="7CC30546"/>
    <w:rsid w:val="7CC646B0"/>
    <w:rsid w:val="7CDC1790"/>
    <w:rsid w:val="7CE54334"/>
    <w:rsid w:val="7CEC1BDC"/>
    <w:rsid w:val="7CF3433B"/>
    <w:rsid w:val="7D142525"/>
    <w:rsid w:val="7D143706"/>
    <w:rsid w:val="7D672F28"/>
    <w:rsid w:val="7D6F10E4"/>
    <w:rsid w:val="7D97656B"/>
    <w:rsid w:val="7DD72BA7"/>
    <w:rsid w:val="7DE62CF1"/>
    <w:rsid w:val="7DF667A5"/>
    <w:rsid w:val="7E1F11E2"/>
    <w:rsid w:val="7E5A2C81"/>
    <w:rsid w:val="7ED63A0C"/>
    <w:rsid w:val="7F423E2F"/>
    <w:rsid w:val="7F4B4F3F"/>
    <w:rsid w:val="7F735266"/>
    <w:rsid w:val="7F816611"/>
    <w:rsid w:val="7F8B2D34"/>
    <w:rsid w:val="7F9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646464"/>
      <w:u w:val="none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customStyle="1" w:styleId="14">
    <w:name w:val="网格型1"/>
    <w:basedOn w:val="7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2"/>
    <w:basedOn w:val="7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7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20903</Words>
  <Characters>23891</Characters>
  <Lines>212</Lines>
  <Paragraphs>59</Paragraphs>
  <TotalTime>80</TotalTime>
  <ScaleCrop>false</ScaleCrop>
  <LinksUpToDate>false</LinksUpToDate>
  <CharactersWithSpaces>24094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2019-07-10T10:33:00Z</dcterms:created>
  <dc:creator>admin</dc:creator>
  <cp:lastModifiedBy>谭俊蕾</cp:lastModifiedBy>
  <cp:lastPrinted>2022-06-24T03:13:00Z</cp:lastPrinted>
  <dcterms:modified xsi:type="dcterms:W3CDTF">2022-09-13T14:03:07Z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FCB101568E9A4D60949576C7EB98288A</vt:lpwstr>
  </property>
</Properties>
</file>